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12" w:rsidRDefault="00601412" w:rsidP="00CE6EC1">
      <w:pPr>
        <w:suppressAutoHyphens w:val="0"/>
        <w:ind w:firstLine="708"/>
        <w:jc w:val="center"/>
        <w:rPr>
          <w:b/>
          <w:color w:val="0000FF"/>
          <w:lang w:eastAsia="tr-TR"/>
        </w:rPr>
      </w:pPr>
    </w:p>
    <w:p w:rsidR="001C28B4" w:rsidRPr="000B5A3B" w:rsidRDefault="00AB635C" w:rsidP="00CE6EC1">
      <w:pPr>
        <w:suppressAutoHyphens w:val="0"/>
        <w:ind w:firstLine="708"/>
        <w:jc w:val="center"/>
        <w:rPr>
          <w:b/>
          <w:color w:val="0000FF"/>
          <w:lang w:eastAsia="tr-TR"/>
        </w:rPr>
      </w:pPr>
      <w:r>
        <w:rPr>
          <w:b/>
          <w:color w:val="0000FF"/>
          <w:lang w:eastAsia="tr-TR"/>
        </w:rPr>
        <w:t xml:space="preserve">2019 YILI </w:t>
      </w:r>
      <w:r w:rsidR="00CE6EC1" w:rsidRPr="000B5A3B">
        <w:rPr>
          <w:b/>
          <w:color w:val="0000FF"/>
          <w:lang w:eastAsia="tr-TR"/>
        </w:rPr>
        <w:t>ENDÜSTRİ</w:t>
      </w:r>
      <w:r w:rsidR="001C28B4" w:rsidRPr="000B5A3B">
        <w:rPr>
          <w:b/>
          <w:color w:val="0000FF"/>
          <w:lang w:eastAsia="tr-TR"/>
        </w:rPr>
        <w:t xml:space="preserve"> </w:t>
      </w:r>
      <w:proofErr w:type="gramStart"/>
      <w:r w:rsidR="001C28B4" w:rsidRPr="000B5A3B">
        <w:rPr>
          <w:b/>
          <w:color w:val="0000FF"/>
          <w:lang w:eastAsia="tr-TR"/>
        </w:rPr>
        <w:t xml:space="preserve">BİTKİLERİ </w:t>
      </w:r>
      <w:r w:rsidR="003F133F" w:rsidRPr="000B5A3B">
        <w:rPr>
          <w:b/>
          <w:color w:val="0000FF"/>
          <w:lang w:eastAsia="tr-TR"/>
        </w:rPr>
        <w:t xml:space="preserve"> YETİŞTİRİCİLİĞİ</w:t>
      </w:r>
      <w:proofErr w:type="gramEnd"/>
      <w:r w:rsidR="003F133F" w:rsidRPr="000B5A3B">
        <w:rPr>
          <w:b/>
          <w:color w:val="0000FF"/>
          <w:lang w:eastAsia="tr-TR"/>
        </w:rPr>
        <w:t xml:space="preserve"> </w:t>
      </w:r>
      <w:r w:rsidR="001C28B4" w:rsidRPr="000B5A3B">
        <w:rPr>
          <w:b/>
          <w:color w:val="0000FF"/>
          <w:lang w:eastAsia="tr-TR"/>
        </w:rPr>
        <w:t xml:space="preserve"> ÜRETİCİ BİLGİLENDİRME NOTU</w:t>
      </w:r>
    </w:p>
    <w:p w:rsidR="001C28B4" w:rsidRPr="00601412" w:rsidRDefault="001C28B4" w:rsidP="001C28B4">
      <w:pPr>
        <w:suppressAutoHyphens w:val="0"/>
        <w:ind w:firstLine="708"/>
        <w:jc w:val="both"/>
        <w:rPr>
          <w:b/>
          <w:color w:val="0000FF"/>
          <w:sz w:val="10"/>
          <w:szCs w:val="10"/>
          <w:lang w:eastAsia="tr-TR"/>
        </w:rPr>
      </w:pPr>
      <w:bookmarkStart w:id="0" w:name="_GoBack"/>
      <w:bookmarkEnd w:id="0"/>
    </w:p>
    <w:p w:rsidR="008707B7" w:rsidRPr="00D2586D" w:rsidRDefault="005F1703" w:rsidP="00715EB0">
      <w:pPr>
        <w:suppressAutoHyphens w:val="0"/>
        <w:ind w:firstLine="708"/>
        <w:jc w:val="both"/>
        <w:rPr>
          <w:sz w:val="25"/>
          <w:szCs w:val="25"/>
          <w:lang w:eastAsia="tr-TR"/>
        </w:rPr>
      </w:pPr>
      <w:r w:rsidRPr="00D2586D">
        <w:rPr>
          <w:b/>
          <w:sz w:val="25"/>
          <w:szCs w:val="25"/>
          <w:lang w:eastAsia="tr-TR"/>
        </w:rPr>
        <w:t>Tarım faaliyetleri iklim, toprak ve ekon</w:t>
      </w:r>
      <w:r w:rsidR="00095E94" w:rsidRPr="00D2586D">
        <w:rPr>
          <w:b/>
          <w:sz w:val="25"/>
          <w:szCs w:val="25"/>
          <w:lang w:eastAsia="tr-TR"/>
        </w:rPr>
        <w:t>o</w:t>
      </w:r>
      <w:r w:rsidRPr="00D2586D">
        <w:rPr>
          <w:b/>
          <w:sz w:val="25"/>
          <w:szCs w:val="25"/>
          <w:lang w:eastAsia="tr-TR"/>
        </w:rPr>
        <w:t>mik koşullardan çok fazla etkilenmektedir. Yorucu ve maliyetli bir iştir</w:t>
      </w:r>
      <w:r w:rsidR="00095E94" w:rsidRPr="00D2586D">
        <w:rPr>
          <w:b/>
          <w:sz w:val="25"/>
          <w:szCs w:val="25"/>
          <w:lang w:eastAsia="tr-TR"/>
        </w:rPr>
        <w:t>.</w:t>
      </w:r>
      <w:r w:rsidRPr="00D2586D">
        <w:rPr>
          <w:b/>
          <w:sz w:val="25"/>
          <w:szCs w:val="25"/>
          <w:lang w:eastAsia="tr-TR"/>
        </w:rPr>
        <w:t xml:space="preserve"> </w:t>
      </w:r>
      <w:r w:rsidR="00095E94" w:rsidRPr="00D2586D">
        <w:rPr>
          <w:b/>
          <w:sz w:val="25"/>
          <w:szCs w:val="25"/>
          <w:lang w:eastAsia="tr-TR"/>
        </w:rPr>
        <w:t>Bu nedenle y</w:t>
      </w:r>
      <w:r w:rsidR="001C28B4" w:rsidRPr="00D2586D">
        <w:rPr>
          <w:b/>
          <w:sz w:val="25"/>
          <w:szCs w:val="25"/>
          <w:lang w:eastAsia="tr-TR"/>
        </w:rPr>
        <w:t>etiştiricilik faaliyetlerinde insan ve çevre sağlığı esas alınarak Entegre Üretim Planı içerisinde tüm</w:t>
      </w:r>
      <w:r w:rsidR="001C28B4" w:rsidRPr="00D2586D">
        <w:rPr>
          <w:sz w:val="25"/>
          <w:szCs w:val="25"/>
          <w:lang w:eastAsia="tr-TR"/>
        </w:rPr>
        <w:t xml:space="preserve"> </w:t>
      </w:r>
      <w:r w:rsidR="001C28B4" w:rsidRPr="00D2586D">
        <w:rPr>
          <w:b/>
          <w:sz w:val="25"/>
          <w:szCs w:val="25"/>
          <w:lang w:eastAsia="tr-TR"/>
        </w:rPr>
        <w:t>yöntemler birlikte ve gereklilik sırasına göre yapılmalıdır.</w:t>
      </w:r>
      <w:r w:rsidR="001C28B4" w:rsidRPr="00D2586D">
        <w:rPr>
          <w:sz w:val="25"/>
          <w:szCs w:val="25"/>
          <w:lang w:eastAsia="tr-TR"/>
        </w:rPr>
        <w:t xml:space="preserve"> </w:t>
      </w:r>
      <w:r w:rsidR="00095E94" w:rsidRPr="00D2586D">
        <w:rPr>
          <w:sz w:val="25"/>
          <w:szCs w:val="25"/>
          <w:lang w:eastAsia="tr-TR"/>
        </w:rPr>
        <w:t xml:space="preserve"> </w:t>
      </w:r>
      <w:r w:rsidR="001C28B4" w:rsidRPr="00D2586D">
        <w:rPr>
          <w:sz w:val="25"/>
          <w:szCs w:val="25"/>
          <w:lang w:eastAsia="tr-TR"/>
        </w:rPr>
        <w:t xml:space="preserve">Entegre Üretimde, öncelikle kültürel ve </w:t>
      </w:r>
      <w:proofErr w:type="spellStart"/>
      <w:r w:rsidR="001C28B4" w:rsidRPr="00D2586D">
        <w:rPr>
          <w:sz w:val="25"/>
          <w:szCs w:val="25"/>
          <w:lang w:eastAsia="tr-TR"/>
        </w:rPr>
        <w:t>bioteknik</w:t>
      </w:r>
      <w:proofErr w:type="spellEnd"/>
      <w:r w:rsidR="001C28B4" w:rsidRPr="00D2586D">
        <w:rPr>
          <w:sz w:val="25"/>
          <w:szCs w:val="25"/>
          <w:lang w:eastAsia="tr-TR"/>
        </w:rPr>
        <w:t xml:space="preserve"> yöntemler uygulanmalı; </w:t>
      </w:r>
      <w:r w:rsidR="00095E94" w:rsidRPr="00D2586D">
        <w:rPr>
          <w:sz w:val="25"/>
          <w:szCs w:val="25"/>
          <w:lang w:eastAsia="tr-TR"/>
        </w:rPr>
        <w:t xml:space="preserve"> </w:t>
      </w:r>
      <w:r w:rsidR="001C28B4" w:rsidRPr="00D2586D">
        <w:rPr>
          <w:sz w:val="25"/>
          <w:szCs w:val="25"/>
          <w:lang w:eastAsia="tr-TR"/>
        </w:rPr>
        <w:t xml:space="preserve">kimyasal mücadele </w:t>
      </w:r>
      <w:proofErr w:type="gramStart"/>
      <w:r w:rsidR="001C28B4" w:rsidRPr="00D2586D">
        <w:rPr>
          <w:sz w:val="25"/>
          <w:szCs w:val="25"/>
          <w:lang w:eastAsia="tr-TR"/>
        </w:rPr>
        <w:t>yönteminde  ise</w:t>
      </w:r>
      <w:proofErr w:type="gramEnd"/>
      <w:r w:rsidR="001C28B4" w:rsidRPr="00D2586D">
        <w:rPr>
          <w:sz w:val="25"/>
          <w:szCs w:val="25"/>
          <w:lang w:eastAsia="tr-TR"/>
        </w:rPr>
        <w:t xml:space="preserve"> zararlının biyolojisi, ilacın hazırlanması, uygulama zamanı ve dozu konusundaki kurallara kesinlikle uyulmalıdır.</w:t>
      </w:r>
      <w:r w:rsidR="00095E94" w:rsidRPr="00D2586D">
        <w:rPr>
          <w:rFonts w:ascii="Arial" w:hAnsi="Arial" w:cs="Arial"/>
          <w:color w:val="535353"/>
          <w:sz w:val="25"/>
          <w:szCs w:val="25"/>
          <w:lang w:eastAsia="tr-TR"/>
        </w:rPr>
        <w:t xml:space="preserve"> </w:t>
      </w:r>
      <w:r w:rsidR="00592E6C" w:rsidRPr="00D2586D">
        <w:rPr>
          <w:sz w:val="25"/>
          <w:szCs w:val="25"/>
          <w:lang w:eastAsia="tr-TR"/>
        </w:rPr>
        <w:t>Z</w:t>
      </w:r>
      <w:r w:rsidR="001C28B4" w:rsidRPr="00D2586D">
        <w:rPr>
          <w:sz w:val="25"/>
          <w:szCs w:val="25"/>
          <w:lang w:eastAsia="tr-TR"/>
        </w:rPr>
        <w:t>ararlıların mücadelesinde temiz toprak, dayanıklı çeşit, iyi bakım ve ekim nöbeti yapılması zorunludur. Bu nedenlerle üreticilerimizin her işlemi yerinde yapmak suretiyle kuvvetli ve sağlıklı bitki yetiştirerek önceden bilinen bu sorunlara karşı tedbirli olmaları gerekmektedir. </w:t>
      </w:r>
      <w:r w:rsidR="008707B7" w:rsidRPr="00D2586D">
        <w:rPr>
          <w:sz w:val="25"/>
          <w:szCs w:val="25"/>
          <w:lang w:eastAsia="tr-TR"/>
        </w:rPr>
        <w:t>.</w:t>
      </w:r>
    </w:p>
    <w:p w:rsidR="00C43B31" w:rsidRPr="00D2586D" w:rsidRDefault="001C28B4" w:rsidP="001C28B4">
      <w:pPr>
        <w:suppressAutoHyphens w:val="0"/>
        <w:ind w:firstLine="708"/>
        <w:jc w:val="both"/>
        <w:rPr>
          <w:sz w:val="25"/>
          <w:szCs w:val="25"/>
          <w:lang w:eastAsia="tr-TR"/>
        </w:rPr>
      </w:pPr>
      <w:r w:rsidRPr="00D2586D">
        <w:rPr>
          <w:b/>
          <w:sz w:val="25"/>
          <w:szCs w:val="25"/>
          <w:lang w:eastAsia="tr-TR"/>
        </w:rPr>
        <w:t xml:space="preserve">Toprakta bitkinin ihtiyacı olan organik madde ve besinler bulunmalıdır. </w:t>
      </w:r>
      <w:r w:rsidRPr="00D2586D">
        <w:rPr>
          <w:sz w:val="25"/>
          <w:szCs w:val="25"/>
          <w:lang w:eastAsia="tr-TR"/>
        </w:rPr>
        <w:t>Gübreleme</w:t>
      </w:r>
      <w:r w:rsidR="00C43B31" w:rsidRPr="00D2586D">
        <w:rPr>
          <w:sz w:val="25"/>
          <w:szCs w:val="25"/>
          <w:lang w:eastAsia="tr-TR"/>
        </w:rPr>
        <w:t xml:space="preserve"> toprak analizi yapılarak, toprağın besin </w:t>
      </w:r>
      <w:proofErr w:type="gramStart"/>
      <w:r w:rsidR="00C43B31" w:rsidRPr="00D2586D">
        <w:rPr>
          <w:sz w:val="25"/>
          <w:szCs w:val="25"/>
          <w:lang w:eastAsia="tr-TR"/>
        </w:rPr>
        <w:t xml:space="preserve">durumu </w:t>
      </w:r>
      <w:r w:rsidRPr="00D2586D">
        <w:rPr>
          <w:sz w:val="25"/>
          <w:szCs w:val="25"/>
          <w:lang w:eastAsia="tr-TR"/>
        </w:rPr>
        <w:t xml:space="preserve"> ve</w:t>
      </w:r>
      <w:proofErr w:type="gramEnd"/>
      <w:r w:rsidRPr="00D2586D">
        <w:rPr>
          <w:sz w:val="25"/>
          <w:szCs w:val="25"/>
          <w:lang w:eastAsia="tr-TR"/>
        </w:rPr>
        <w:t xml:space="preserve"> yetiştirilecek bitkinin isteğine </w:t>
      </w:r>
      <w:r w:rsidR="00C43B31" w:rsidRPr="00D2586D">
        <w:rPr>
          <w:sz w:val="25"/>
          <w:szCs w:val="25"/>
          <w:lang w:eastAsia="tr-TR"/>
        </w:rPr>
        <w:t xml:space="preserve">göre yapılmalıdır. </w:t>
      </w:r>
      <w:r w:rsidRPr="00D2586D">
        <w:rPr>
          <w:sz w:val="25"/>
          <w:szCs w:val="25"/>
          <w:lang w:eastAsia="tr-TR"/>
        </w:rPr>
        <w:t>Türe göre değişmekle birlikte bitkilerin Makro(</w:t>
      </w:r>
      <w:proofErr w:type="spellStart"/>
      <w:r w:rsidRPr="00D2586D">
        <w:rPr>
          <w:sz w:val="25"/>
          <w:szCs w:val="25"/>
          <w:lang w:eastAsia="tr-TR"/>
        </w:rPr>
        <w:t>C,H,O,N,P,K,</w:t>
      </w:r>
      <w:proofErr w:type="gramStart"/>
      <w:r w:rsidRPr="00D2586D">
        <w:rPr>
          <w:sz w:val="25"/>
          <w:szCs w:val="25"/>
          <w:lang w:eastAsia="tr-TR"/>
        </w:rPr>
        <w:t>Ca,Mg</w:t>
      </w:r>
      <w:proofErr w:type="gramEnd"/>
      <w:r w:rsidRPr="00D2586D">
        <w:rPr>
          <w:sz w:val="25"/>
          <w:szCs w:val="25"/>
          <w:lang w:eastAsia="tr-TR"/>
        </w:rPr>
        <w:t>,S</w:t>
      </w:r>
      <w:proofErr w:type="spellEnd"/>
      <w:r w:rsidRPr="00D2586D">
        <w:rPr>
          <w:sz w:val="25"/>
          <w:szCs w:val="25"/>
          <w:lang w:eastAsia="tr-TR"/>
        </w:rPr>
        <w:t>), Mikro</w:t>
      </w:r>
      <w:r w:rsidR="00C43B31" w:rsidRPr="00D2586D">
        <w:rPr>
          <w:sz w:val="25"/>
          <w:szCs w:val="25"/>
          <w:lang w:eastAsia="tr-TR"/>
        </w:rPr>
        <w:t>(</w:t>
      </w:r>
      <w:proofErr w:type="spellStart"/>
      <w:r w:rsidR="00C43B31" w:rsidRPr="00D2586D">
        <w:rPr>
          <w:sz w:val="25"/>
          <w:szCs w:val="25"/>
          <w:lang w:eastAsia="tr-TR"/>
        </w:rPr>
        <w:t>Fe,Zn,Mn,Mo</w:t>
      </w:r>
      <w:proofErr w:type="spellEnd"/>
      <w:r w:rsidR="00C43B31" w:rsidRPr="00D2586D">
        <w:rPr>
          <w:sz w:val="25"/>
          <w:szCs w:val="25"/>
          <w:lang w:eastAsia="tr-TR"/>
        </w:rPr>
        <w:t>,</w:t>
      </w:r>
    </w:p>
    <w:p w:rsidR="001C28B4" w:rsidRPr="00D2586D" w:rsidRDefault="001C28B4" w:rsidP="00C43B31">
      <w:pPr>
        <w:suppressAutoHyphens w:val="0"/>
        <w:jc w:val="both"/>
        <w:rPr>
          <w:sz w:val="25"/>
          <w:szCs w:val="25"/>
          <w:lang w:eastAsia="tr-TR"/>
        </w:rPr>
      </w:pPr>
      <w:proofErr w:type="spellStart"/>
      <w:r w:rsidRPr="00D2586D">
        <w:rPr>
          <w:sz w:val="25"/>
          <w:szCs w:val="25"/>
          <w:lang w:eastAsia="tr-TR"/>
        </w:rPr>
        <w:t>B,</w:t>
      </w:r>
      <w:proofErr w:type="gramStart"/>
      <w:r w:rsidRPr="00D2586D">
        <w:rPr>
          <w:sz w:val="25"/>
          <w:szCs w:val="25"/>
          <w:lang w:eastAsia="tr-TR"/>
        </w:rPr>
        <w:t>Cu,Cl</w:t>
      </w:r>
      <w:proofErr w:type="spellEnd"/>
      <w:proofErr w:type="gramEnd"/>
      <w:r w:rsidRPr="00D2586D">
        <w:rPr>
          <w:sz w:val="25"/>
          <w:szCs w:val="25"/>
          <w:lang w:eastAsia="tr-TR"/>
        </w:rPr>
        <w:t>) ve diğer elementler(</w:t>
      </w:r>
      <w:proofErr w:type="spellStart"/>
      <w:r w:rsidRPr="00D2586D">
        <w:rPr>
          <w:sz w:val="25"/>
          <w:szCs w:val="25"/>
          <w:lang w:eastAsia="tr-TR"/>
        </w:rPr>
        <w:t>Se,Si,Al,Co,Ni,V,Cd</w:t>
      </w:r>
      <w:proofErr w:type="spellEnd"/>
      <w:r w:rsidRPr="00D2586D">
        <w:rPr>
          <w:sz w:val="25"/>
          <w:szCs w:val="25"/>
          <w:lang w:eastAsia="tr-TR"/>
        </w:rPr>
        <w:t xml:space="preserve">) olarak yaklaşık 20 adet besin elementine ihtiyacı vardır. Yetiştirilecek bitkinin isteğine göre, besinleri ve organik maddesi yeterli(% 2-6) </w:t>
      </w:r>
      <w:r w:rsidR="00C43B31" w:rsidRPr="00D2586D">
        <w:rPr>
          <w:sz w:val="25"/>
          <w:szCs w:val="25"/>
          <w:lang w:eastAsia="tr-TR"/>
        </w:rPr>
        <w:t>temiz</w:t>
      </w:r>
      <w:r w:rsidRPr="00D2586D">
        <w:rPr>
          <w:sz w:val="25"/>
          <w:szCs w:val="25"/>
          <w:lang w:eastAsia="tr-TR"/>
        </w:rPr>
        <w:t xml:space="preserve"> toprağın ekime hazırlanıp</w:t>
      </w:r>
      <w:r w:rsidR="00C43B31" w:rsidRPr="00D2586D">
        <w:rPr>
          <w:sz w:val="25"/>
          <w:szCs w:val="25"/>
          <w:lang w:eastAsia="tr-TR"/>
        </w:rPr>
        <w:t>,</w:t>
      </w:r>
      <w:r w:rsidRPr="00D2586D">
        <w:rPr>
          <w:sz w:val="25"/>
          <w:szCs w:val="25"/>
          <w:lang w:eastAsia="tr-TR"/>
        </w:rPr>
        <w:t xml:space="preserve"> yüksek kalitedeki dayanıklı veya toleranslı sertifikalı tohumun tavlı toprağa ekilmesi, yüksek verim ve kaliteli ürün için çok önemlidir.</w:t>
      </w:r>
    </w:p>
    <w:p w:rsidR="001C28B4" w:rsidRPr="00D2586D" w:rsidRDefault="001B6B99" w:rsidP="001C28B4">
      <w:pPr>
        <w:suppressAutoHyphens w:val="0"/>
        <w:ind w:firstLine="708"/>
        <w:jc w:val="both"/>
        <w:rPr>
          <w:sz w:val="25"/>
          <w:szCs w:val="25"/>
        </w:rPr>
      </w:pPr>
      <w:r w:rsidRPr="00D2586D">
        <w:rPr>
          <w:b/>
          <w:sz w:val="25"/>
          <w:szCs w:val="25"/>
          <w:lang w:eastAsia="tr-TR"/>
        </w:rPr>
        <w:t>Üreticilerimiz, Entegre Üretim Planı yaparak zirai mücadele, gübreleme ve sulama konularında danışmanlardan mutlaka yardım almalıdır.</w:t>
      </w:r>
      <w:r w:rsidRPr="00D2586D">
        <w:rPr>
          <w:sz w:val="25"/>
          <w:szCs w:val="25"/>
          <w:lang w:eastAsia="tr-TR"/>
        </w:rPr>
        <w:t xml:space="preserve"> </w:t>
      </w:r>
      <w:r w:rsidRPr="00D2586D">
        <w:rPr>
          <w:b/>
          <w:sz w:val="25"/>
          <w:szCs w:val="25"/>
          <w:lang w:eastAsia="tr-TR"/>
        </w:rPr>
        <w:t>Gübreleme birkaç yılı kapsayacak şekilde planlanmalıdır.</w:t>
      </w:r>
      <w:r w:rsidRPr="00D2586D">
        <w:rPr>
          <w:sz w:val="25"/>
          <w:szCs w:val="25"/>
          <w:lang w:eastAsia="tr-TR"/>
        </w:rPr>
        <w:t xml:space="preserve"> </w:t>
      </w:r>
      <w:r w:rsidR="001C28B4" w:rsidRPr="00D2586D">
        <w:rPr>
          <w:sz w:val="25"/>
          <w:szCs w:val="25"/>
          <w:lang w:eastAsia="tr-TR"/>
        </w:rPr>
        <w:t>Taban gübresi uygulamalarında bir önceki sezondaki toprağa uygulanan azotun % 100’ü tamamen kullanılırken, fosfor ve potasyum miktarlarının tahminen %</w:t>
      </w:r>
      <w:r w:rsidR="005F1703" w:rsidRPr="00D2586D">
        <w:rPr>
          <w:sz w:val="25"/>
          <w:szCs w:val="25"/>
          <w:lang w:eastAsia="tr-TR"/>
        </w:rPr>
        <w:t xml:space="preserve"> </w:t>
      </w:r>
      <w:r w:rsidR="001C28B4" w:rsidRPr="00D2586D">
        <w:rPr>
          <w:sz w:val="25"/>
          <w:szCs w:val="25"/>
          <w:lang w:eastAsia="tr-TR"/>
        </w:rPr>
        <w:t>30’u bitki tarafından alınmakta ve %</w:t>
      </w:r>
      <w:r w:rsidR="005F1703" w:rsidRPr="00D2586D">
        <w:rPr>
          <w:sz w:val="25"/>
          <w:szCs w:val="25"/>
          <w:lang w:eastAsia="tr-TR"/>
        </w:rPr>
        <w:t xml:space="preserve"> </w:t>
      </w:r>
      <w:r w:rsidR="001C28B4" w:rsidRPr="00D2586D">
        <w:rPr>
          <w:sz w:val="25"/>
          <w:szCs w:val="25"/>
          <w:lang w:eastAsia="tr-TR"/>
        </w:rPr>
        <w:t xml:space="preserve">70’i toprakta kalmaktadır. </w:t>
      </w:r>
      <w:r w:rsidR="00AC386F" w:rsidRPr="00D2586D">
        <w:rPr>
          <w:sz w:val="25"/>
          <w:szCs w:val="25"/>
          <w:lang w:eastAsia="tr-TR"/>
        </w:rPr>
        <w:t>U</w:t>
      </w:r>
      <w:r w:rsidR="001C28B4" w:rsidRPr="00D2586D">
        <w:rPr>
          <w:sz w:val="25"/>
          <w:szCs w:val="25"/>
          <w:lang w:eastAsia="tr-TR"/>
        </w:rPr>
        <w:t xml:space="preserve">ygulanacak taban gübresi </w:t>
      </w:r>
      <w:proofErr w:type="gramStart"/>
      <w:r w:rsidR="001C28B4" w:rsidRPr="00D2586D">
        <w:rPr>
          <w:sz w:val="25"/>
          <w:szCs w:val="25"/>
          <w:lang w:eastAsia="tr-TR"/>
        </w:rPr>
        <w:t>miktarı  toprakta</w:t>
      </w:r>
      <w:proofErr w:type="gramEnd"/>
      <w:r w:rsidR="001C28B4" w:rsidRPr="00D2586D">
        <w:rPr>
          <w:sz w:val="25"/>
          <w:szCs w:val="25"/>
          <w:lang w:eastAsia="tr-TR"/>
        </w:rPr>
        <w:t xml:space="preserve"> bulunan miktarlara eklenerek yapılmalıdır.</w:t>
      </w:r>
      <w:r w:rsidR="001C28B4" w:rsidRPr="00D2586D">
        <w:rPr>
          <w:sz w:val="25"/>
          <w:szCs w:val="25"/>
        </w:rPr>
        <w:t xml:space="preserve"> </w:t>
      </w:r>
      <w:r w:rsidR="00730580" w:rsidRPr="00D2586D">
        <w:rPr>
          <w:sz w:val="25"/>
          <w:szCs w:val="25"/>
        </w:rPr>
        <w:t xml:space="preserve">Bitkilerin istediği azotlu gübre </w:t>
      </w:r>
      <w:r w:rsidR="00D75A85" w:rsidRPr="00D2586D">
        <w:rPr>
          <w:sz w:val="25"/>
          <w:szCs w:val="25"/>
        </w:rPr>
        <w:t xml:space="preserve">üçe ayrılarak birisi ekimde, </w:t>
      </w:r>
      <w:r w:rsidR="00730580" w:rsidRPr="00D2586D">
        <w:rPr>
          <w:sz w:val="25"/>
          <w:szCs w:val="25"/>
        </w:rPr>
        <w:t>üçte ikisi 1. ve 2. su öncesinde, a</w:t>
      </w:r>
      <w:r w:rsidR="00E9316B" w:rsidRPr="00D2586D">
        <w:rPr>
          <w:sz w:val="25"/>
          <w:szCs w:val="25"/>
        </w:rPr>
        <w:t xml:space="preserve">yçiçeğinde </w:t>
      </w:r>
      <w:r w:rsidR="005F1703" w:rsidRPr="00D2586D">
        <w:rPr>
          <w:sz w:val="25"/>
          <w:szCs w:val="25"/>
        </w:rPr>
        <w:t xml:space="preserve">yağışlı yıllarda </w:t>
      </w:r>
      <w:r w:rsidR="00730580" w:rsidRPr="00D2586D">
        <w:rPr>
          <w:sz w:val="25"/>
          <w:szCs w:val="25"/>
        </w:rPr>
        <w:t xml:space="preserve">1. veya </w:t>
      </w:r>
      <w:r w:rsidR="001C28B4" w:rsidRPr="00D2586D">
        <w:rPr>
          <w:sz w:val="25"/>
          <w:szCs w:val="25"/>
        </w:rPr>
        <w:t>2. Çapa ile verilebilir.</w:t>
      </w:r>
      <w:r w:rsidR="00E26E39" w:rsidRPr="00D2586D">
        <w:rPr>
          <w:sz w:val="25"/>
          <w:szCs w:val="25"/>
        </w:rPr>
        <w:t xml:space="preserve"> </w:t>
      </w:r>
    </w:p>
    <w:p w:rsidR="001C28B4" w:rsidRPr="00D2586D" w:rsidRDefault="001C28B4" w:rsidP="001C28B4">
      <w:pPr>
        <w:suppressAutoHyphens w:val="0"/>
        <w:ind w:firstLine="708"/>
        <w:jc w:val="both"/>
        <w:rPr>
          <w:sz w:val="25"/>
          <w:szCs w:val="25"/>
          <w:lang w:eastAsia="tr-TR"/>
        </w:rPr>
      </w:pPr>
      <w:r w:rsidRPr="00D2586D">
        <w:rPr>
          <w:sz w:val="25"/>
          <w:szCs w:val="25"/>
        </w:rPr>
        <w:t xml:space="preserve"> </w:t>
      </w:r>
      <w:r w:rsidRPr="00D2586D">
        <w:rPr>
          <w:sz w:val="25"/>
          <w:szCs w:val="25"/>
          <w:lang w:eastAsia="tr-TR"/>
        </w:rPr>
        <w:t xml:space="preserve">Ekimle veya öncesinde yapılacak, </w:t>
      </w:r>
      <w:r w:rsidR="000B5A3B" w:rsidRPr="00D2586D">
        <w:rPr>
          <w:sz w:val="25"/>
          <w:szCs w:val="25"/>
          <w:lang w:eastAsia="tr-TR"/>
        </w:rPr>
        <w:t>% 2-6 oranında 1-6 ton/da</w:t>
      </w:r>
      <w:r w:rsidRPr="00D2586D">
        <w:rPr>
          <w:sz w:val="25"/>
          <w:szCs w:val="25"/>
          <w:lang w:eastAsia="tr-TR"/>
        </w:rPr>
        <w:t xml:space="preserve"> temiz doğal gübre ve taban gübresi</w:t>
      </w:r>
      <w:r w:rsidRPr="00D2586D">
        <w:rPr>
          <w:sz w:val="25"/>
          <w:szCs w:val="25"/>
        </w:rPr>
        <w:t xml:space="preserve"> </w:t>
      </w:r>
      <w:r w:rsidRPr="00D2586D">
        <w:rPr>
          <w:sz w:val="25"/>
          <w:szCs w:val="25"/>
          <w:lang w:eastAsia="tr-TR"/>
        </w:rPr>
        <w:t xml:space="preserve">kullanılması, hasat sonrasında tavlı toprağa toz kükürt karıştırılması ve sulama ile tüm ürünlerde % 50’ye varan verim ve kalite artışları sağlar. </w:t>
      </w:r>
    </w:p>
    <w:p w:rsidR="001B6B99" w:rsidRPr="00D2586D" w:rsidRDefault="001B6B99" w:rsidP="001B6B99">
      <w:pPr>
        <w:suppressAutoHyphens w:val="0"/>
        <w:ind w:firstLine="708"/>
        <w:jc w:val="both"/>
        <w:rPr>
          <w:b/>
          <w:sz w:val="25"/>
          <w:szCs w:val="25"/>
          <w:lang w:eastAsia="tr-TR"/>
        </w:rPr>
      </w:pPr>
      <w:r w:rsidRPr="00D2586D">
        <w:rPr>
          <w:b/>
          <w:sz w:val="25"/>
          <w:szCs w:val="25"/>
          <w:lang w:eastAsia="tr-TR"/>
        </w:rPr>
        <w:t xml:space="preserve">İlimizde Ayçiçeği ekiliş tarihi, 20 Şubat ve 30 Mart arasıdır. 2019 yılı Endüstri </w:t>
      </w:r>
      <w:proofErr w:type="gramStart"/>
      <w:r w:rsidRPr="00D2586D">
        <w:rPr>
          <w:b/>
          <w:sz w:val="25"/>
          <w:szCs w:val="25"/>
          <w:lang w:eastAsia="tr-TR"/>
        </w:rPr>
        <w:t>Bitkileri  ekimleri</w:t>
      </w:r>
      <w:proofErr w:type="gramEnd"/>
      <w:r w:rsidRPr="00D2586D">
        <w:rPr>
          <w:b/>
          <w:sz w:val="25"/>
          <w:szCs w:val="25"/>
          <w:lang w:eastAsia="tr-TR"/>
        </w:rPr>
        <w:t xml:space="preserve">  Mart ayında başlamıştır. % 40-50 oranında ayçiçeği ekimleri yapılmıştır. Bunu pamuk, soya, yerfıstığı, susam ekilişleri takip edecek ve Nisan ayı sonuna kadar 1. Ürün ekilişleri tamamlanacaktır.  </w:t>
      </w:r>
      <w:r w:rsidRPr="00D2586D">
        <w:rPr>
          <w:sz w:val="25"/>
          <w:szCs w:val="25"/>
          <w:lang w:eastAsia="tr-TR"/>
        </w:rPr>
        <w:t>Hasat sonunda 25-50 kg/da kükürt karıştırılıp işlenmiş olan tarlalarda, Ocak-Şubat aylarında 1-6 ton/da temiz doğal gübre ve taban gübresi verilerek toprak işlemesi ve yabancı ot mücadelesi yapılır. Taban gübrelemesi (ayçiçeğinde analiz yapılamadığında 15-20 kg/da DAP veya 40 kg/da 20.20.0+S+Zn+Fe veya 50-60 kg/da 15.15.15 vb.)</w:t>
      </w:r>
      <w:r w:rsidRPr="00D2586D">
        <w:rPr>
          <w:sz w:val="25"/>
          <w:szCs w:val="25"/>
        </w:rPr>
        <w:t xml:space="preserve"> </w:t>
      </w:r>
      <w:r w:rsidRPr="00D2586D">
        <w:rPr>
          <w:sz w:val="25"/>
          <w:szCs w:val="25"/>
          <w:lang w:eastAsia="tr-TR"/>
        </w:rPr>
        <w:t xml:space="preserve">ekimle birlikte; azotlu gübrelemede ise, ayçiçeğinde yağışlı yıllarda 10-15 kg/da </w:t>
      </w:r>
      <w:proofErr w:type="spellStart"/>
      <w:r w:rsidRPr="00D2586D">
        <w:rPr>
          <w:sz w:val="25"/>
          <w:szCs w:val="25"/>
          <w:lang w:eastAsia="tr-TR"/>
        </w:rPr>
        <w:t>A.Sülfat</w:t>
      </w:r>
      <w:proofErr w:type="spellEnd"/>
      <w:r w:rsidRPr="00D2586D">
        <w:rPr>
          <w:sz w:val="25"/>
          <w:szCs w:val="25"/>
          <w:lang w:eastAsia="tr-TR"/>
        </w:rPr>
        <w:t xml:space="preserve"> veya 10 kg/da Üre gübresi çapa sırasında, diğer ürünlerde de üçte </w:t>
      </w:r>
      <w:proofErr w:type="gramStart"/>
      <w:r w:rsidRPr="00D2586D">
        <w:rPr>
          <w:sz w:val="25"/>
          <w:szCs w:val="25"/>
          <w:lang w:eastAsia="tr-TR"/>
        </w:rPr>
        <w:t>ikisi  1</w:t>
      </w:r>
      <w:proofErr w:type="gramEnd"/>
      <w:r w:rsidRPr="00D2586D">
        <w:rPr>
          <w:sz w:val="25"/>
          <w:szCs w:val="25"/>
          <w:lang w:eastAsia="tr-TR"/>
        </w:rPr>
        <w:t>. ve 2. su ile verilmelidir.</w:t>
      </w:r>
    </w:p>
    <w:p w:rsidR="001B6B99" w:rsidRPr="00D2586D" w:rsidRDefault="001B6B99" w:rsidP="001B6B99">
      <w:pPr>
        <w:suppressAutoHyphens w:val="0"/>
        <w:ind w:firstLine="708"/>
        <w:jc w:val="both"/>
        <w:rPr>
          <w:sz w:val="25"/>
          <w:szCs w:val="25"/>
          <w:lang w:eastAsia="tr-TR"/>
        </w:rPr>
      </w:pPr>
      <w:proofErr w:type="spellStart"/>
      <w:r w:rsidRPr="00D2586D">
        <w:rPr>
          <w:sz w:val="25"/>
          <w:szCs w:val="25"/>
          <w:lang w:eastAsia="tr-TR"/>
        </w:rPr>
        <w:t>Mildiyö</w:t>
      </w:r>
      <w:proofErr w:type="spellEnd"/>
      <w:r w:rsidRPr="00D2586D">
        <w:rPr>
          <w:sz w:val="25"/>
          <w:szCs w:val="25"/>
          <w:lang w:eastAsia="tr-TR"/>
        </w:rPr>
        <w:t xml:space="preserve">, kök hastalıkları ve toprak </w:t>
      </w:r>
      <w:proofErr w:type="gramStart"/>
      <w:r w:rsidRPr="00D2586D">
        <w:rPr>
          <w:sz w:val="25"/>
          <w:szCs w:val="25"/>
          <w:lang w:eastAsia="tr-TR"/>
        </w:rPr>
        <w:t>kesici  kurtlarına</w:t>
      </w:r>
      <w:proofErr w:type="gramEnd"/>
      <w:r w:rsidRPr="00D2586D">
        <w:rPr>
          <w:sz w:val="25"/>
          <w:szCs w:val="25"/>
          <w:lang w:eastAsia="tr-TR"/>
        </w:rPr>
        <w:t xml:space="preserve">  karşı ilaçlanan tohum, tavlı toprağa ekilir.  Bitkiler 40-50 cm oluncaya ka</w:t>
      </w:r>
      <w:r w:rsidR="000B5A3B" w:rsidRPr="00D2586D">
        <w:rPr>
          <w:sz w:val="25"/>
          <w:szCs w:val="25"/>
          <w:lang w:eastAsia="tr-TR"/>
        </w:rPr>
        <w:t xml:space="preserve">dar 2-5 çapa, seyreltme, sulama(ayçiçeğinde su </w:t>
      </w:r>
      <w:proofErr w:type="gramStart"/>
      <w:r w:rsidRPr="00D2586D">
        <w:rPr>
          <w:sz w:val="25"/>
          <w:szCs w:val="25"/>
          <w:lang w:eastAsia="tr-TR"/>
        </w:rPr>
        <w:t>imkanı</w:t>
      </w:r>
      <w:proofErr w:type="gramEnd"/>
      <w:r w:rsidRPr="00D2586D">
        <w:rPr>
          <w:sz w:val="25"/>
          <w:szCs w:val="25"/>
          <w:lang w:eastAsia="tr-TR"/>
        </w:rPr>
        <w:t xml:space="preserve"> olan yerlerde</w:t>
      </w:r>
      <w:r w:rsidR="000B5A3B" w:rsidRPr="00D2586D">
        <w:rPr>
          <w:sz w:val="25"/>
          <w:szCs w:val="25"/>
          <w:lang w:eastAsia="tr-TR"/>
        </w:rPr>
        <w:t>)</w:t>
      </w:r>
      <w:r w:rsidRPr="00D2586D">
        <w:rPr>
          <w:sz w:val="25"/>
          <w:szCs w:val="25"/>
          <w:lang w:eastAsia="tr-TR"/>
        </w:rPr>
        <w:t xml:space="preserve"> ilk tabla</w:t>
      </w:r>
      <w:r w:rsidR="000B5A3B" w:rsidRPr="00D2586D">
        <w:rPr>
          <w:sz w:val="25"/>
          <w:szCs w:val="25"/>
          <w:lang w:eastAsia="tr-TR"/>
        </w:rPr>
        <w:t xml:space="preserve"> veya çiçek tomurcuğu </w:t>
      </w:r>
      <w:r w:rsidRPr="00D2586D">
        <w:rPr>
          <w:sz w:val="25"/>
          <w:szCs w:val="25"/>
          <w:lang w:eastAsia="tr-TR"/>
        </w:rPr>
        <w:t xml:space="preserve">oluşumu-çiçeklenme başı-süt olum başında </w:t>
      </w:r>
      <w:r w:rsidR="000B5A3B" w:rsidRPr="00D2586D">
        <w:rPr>
          <w:sz w:val="25"/>
          <w:szCs w:val="25"/>
          <w:lang w:eastAsia="tr-TR"/>
        </w:rPr>
        <w:t xml:space="preserve">ve bitkinin su ihtiyacına göre </w:t>
      </w:r>
      <w:r w:rsidRPr="00D2586D">
        <w:rPr>
          <w:sz w:val="25"/>
          <w:szCs w:val="25"/>
          <w:lang w:eastAsia="tr-TR"/>
        </w:rPr>
        <w:t>sulanmalıdır Zirai mücadele işlemlerinin(</w:t>
      </w:r>
      <w:proofErr w:type="spellStart"/>
      <w:r w:rsidRPr="00D2586D">
        <w:rPr>
          <w:sz w:val="25"/>
          <w:szCs w:val="25"/>
          <w:lang w:eastAsia="tr-TR"/>
        </w:rPr>
        <w:t>mildiyö</w:t>
      </w:r>
      <w:proofErr w:type="spellEnd"/>
      <w:r w:rsidRPr="00D2586D">
        <w:rPr>
          <w:sz w:val="25"/>
          <w:szCs w:val="25"/>
          <w:lang w:eastAsia="tr-TR"/>
        </w:rPr>
        <w:t xml:space="preserve"> için ekim öncesi tohum ilaçlaması ve </w:t>
      </w:r>
      <w:proofErr w:type="spellStart"/>
      <w:r w:rsidRPr="00D2586D">
        <w:rPr>
          <w:sz w:val="25"/>
          <w:szCs w:val="25"/>
          <w:lang w:eastAsia="tr-TR"/>
        </w:rPr>
        <w:t>mildiyölü</w:t>
      </w:r>
      <w:proofErr w:type="spellEnd"/>
      <w:r w:rsidRPr="00D2586D">
        <w:rPr>
          <w:sz w:val="25"/>
          <w:szCs w:val="25"/>
          <w:lang w:eastAsia="tr-TR"/>
        </w:rPr>
        <w:t xml:space="preserve"> bitkilerin yok edilmesi, yabancı ot ilaçlaması, sülük ilaçlaması) zamanında yapılması ve ekim nöbeti yapılması da </w:t>
      </w:r>
      <w:proofErr w:type="spellStart"/>
      <w:r w:rsidRPr="00D2586D">
        <w:rPr>
          <w:sz w:val="25"/>
          <w:szCs w:val="25"/>
          <w:lang w:eastAsia="tr-TR"/>
        </w:rPr>
        <w:t>orobanş-mildiyö</w:t>
      </w:r>
      <w:proofErr w:type="spellEnd"/>
      <w:r w:rsidRPr="00D2586D">
        <w:rPr>
          <w:sz w:val="25"/>
          <w:szCs w:val="25"/>
          <w:lang w:eastAsia="tr-TR"/>
        </w:rPr>
        <w:t xml:space="preserve"> </w:t>
      </w:r>
      <w:r w:rsidR="00DB2933">
        <w:rPr>
          <w:sz w:val="25"/>
          <w:szCs w:val="25"/>
          <w:lang w:eastAsia="tr-TR"/>
        </w:rPr>
        <w:t>gibi</w:t>
      </w:r>
      <w:r w:rsidRPr="00D2586D">
        <w:rPr>
          <w:sz w:val="25"/>
          <w:szCs w:val="25"/>
          <w:lang w:eastAsia="tr-TR"/>
        </w:rPr>
        <w:t xml:space="preserve"> birçok </w:t>
      </w:r>
      <w:r w:rsidR="00DB2933">
        <w:rPr>
          <w:sz w:val="25"/>
          <w:szCs w:val="25"/>
          <w:lang w:eastAsia="tr-TR"/>
        </w:rPr>
        <w:t xml:space="preserve">yabancı ot, </w:t>
      </w:r>
      <w:r w:rsidRPr="00D2586D">
        <w:rPr>
          <w:sz w:val="25"/>
          <w:szCs w:val="25"/>
          <w:lang w:eastAsia="tr-TR"/>
        </w:rPr>
        <w:t>hastalık ve zararlının zararını önlenmiş olacaktır.</w:t>
      </w:r>
    </w:p>
    <w:p w:rsidR="00715EB0" w:rsidRPr="00D2586D" w:rsidRDefault="00715EB0" w:rsidP="00715EB0">
      <w:pPr>
        <w:suppressAutoHyphens w:val="0"/>
        <w:ind w:firstLine="708"/>
        <w:jc w:val="both"/>
        <w:rPr>
          <w:sz w:val="25"/>
          <w:szCs w:val="25"/>
          <w:lang w:eastAsia="tr-TR"/>
        </w:rPr>
      </w:pPr>
      <w:r w:rsidRPr="00D2586D">
        <w:rPr>
          <w:b/>
          <w:sz w:val="25"/>
          <w:szCs w:val="25"/>
          <w:lang w:eastAsia="tr-TR"/>
        </w:rPr>
        <w:t xml:space="preserve">Kimyasal Mücadelede kullanılacak Tavsiyeli ve Ruhsatlı </w:t>
      </w:r>
      <w:proofErr w:type="spellStart"/>
      <w:r w:rsidRPr="00D2586D">
        <w:rPr>
          <w:b/>
          <w:sz w:val="25"/>
          <w:szCs w:val="25"/>
          <w:lang w:eastAsia="tr-TR"/>
        </w:rPr>
        <w:t>BKÜ’ler</w:t>
      </w:r>
      <w:proofErr w:type="spellEnd"/>
      <w:r w:rsidRPr="00D2586D">
        <w:rPr>
          <w:b/>
          <w:sz w:val="25"/>
          <w:szCs w:val="25"/>
          <w:lang w:eastAsia="tr-TR"/>
        </w:rPr>
        <w:t xml:space="preserve">, </w:t>
      </w:r>
      <w:r w:rsidRPr="00D2586D">
        <w:rPr>
          <w:sz w:val="25"/>
          <w:szCs w:val="25"/>
          <w:lang w:eastAsia="tr-TR"/>
        </w:rPr>
        <w:t xml:space="preserve">Bakanlığımızın Web Sitesinde BKÜ Veri Tabanı adlı </w:t>
      </w:r>
      <w:proofErr w:type="spellStart"/>
      <w:r w:rsidRPr="00D2586D">
        <w:rPr>
          <w:sz w:val="25"/>
          <w:szCs w:val="25"/>
          <w:lang w:eastAsia="tr-TR"/>
        </w:rPr>
        <w:t>linkde</w:t>
      </w:r>
      <w:proofErr w:type="spellEnd"/>
      <w:r w:rsidRPr="00D2586D">
        <w:rPr>
          <w:sz w:val="25"/>
          <w:szCs w:val="25"/>
          <w:lang w:eastAsia="tr-TR"/>
        </w:rPr>
        <w:t xml:space="preserve"> yayınlanmaktadır. Tavsiye dışı ve ruhsatı olmayan </w:t>
      </w:r>
      <w:proofErr w:type="spellStart"/>
      <w:r w:rsidRPr="00D2586D">
        <w:rPr>
          <w:sz w:val="25"/>
          <w:szCs w:val="25"/>
          <w:lang w:eastAsia="tr-TR"/>
        </w:rPr>
        <w:t>BKÜ’lerin</w:t>
      </w:r>
      <w:proofErr w:type="spellEnd"/>
      <w:r w:rsidRPr="00D2586D">
        <w:rPr>
          <w:sz w:val="25"/>
          <w:szCs w:val="25"/>
          <w:lang w:eastAsia="tr-TR"/>
        </w:rPr>
        <w:t xml:space="preserve"> kullanımı yasaktır</w:t>
      </w:r>
    </w:p>
    <w:p w:rsidR="001C28B4" w:rsidRPr="000B5A3B" w:rsidRDefault="00CE6EC1" w:rsidP="00715EB0">
      <w:pPr>
        <w:suppressAutoHyphens w:val="0"/>
        <w:ind w:firstLine="708"/>
        <w:jc w:val="both"/>
        <w:rPr>
          <w:lang w:eastAsia="tr-TR"/>
        </w:rPr>
      </w:pPr>
      <w:r w:rsidRPr="00D2586D">
        <w:rPr>
          <w:b/>
          <w:sz w:val="25"/>
          <w:szCs w:val="25"/>
          <w:lang w:eastAsia="tr-TR"/>
        </w:rPr>
        <w:t>Endüstri</w:t>
      </w:r>
      <w:r w:rsidR="001C28B4" w:rsidRPr="00D2586D">
        <w:rPr>
          <w:b/>
          <w:sz w:val="25"/>
          <w:szCs w:val="25"/>
          <w:lang w:eastAsia="tr-TR"/>
        </w:rPr>
        <w:t xml:space="preserve"> bitkilerinde son yıllarda yaprak gübrelerinin çok fazla kullanıldığı görülmektedir. Yaprak gübrelerini tek başına veya aşırı kullanmak istenen verim artışını kesinlikle sağlamaz.</w:t>
      </w:r>
      <w:r w:rsidR="001C28B4" w:rsidRPr="00D2586D">
        <w:rPr>
          <w:sz w:val="25"/>
          <w:szCs w:val="25"/>
          <w:lang w:eastAsia="tr-TR"/>
        </w:rPr>
        <w:t xml:space="preserve"> Unutulmamalıdır ki bitkinin esas besin maddesi ve su alması ile toprakta dik durmasını sağlayan kökleridir. Dolayısıyla normal koşullarda bitki doğal olarak topraktan besinleri almaktadır. Ancak toprakta bitki yetişme döneminde bazı bitki besin maddelerinin noksanlığı görülürse, fotosentez </w:t>
      </w:r>
      <w:r w:rsidR="00D2586D">
        <w:rPr>
          <w:sz w:val="25"/>
          <w:szCs w:val="25"/>
          <w:lang w:eastAsia="tr-TR"/>
        </w:rPr>
        <w:t xml:space="preserve">yapan </w:t>
      </w:r>
      <w:r w:rsidR="001C28B4" w:rsidRPr="00D2586D">
        <w:rPr>
          <w:sz w:val="25"/>
          <w:szCs w:val="25"/>
          <w:lang w:eastAsia="tr-TR"/>
        </w:rPr>
        <w:t>yapra</w:t>
      </w:r>
      <w:r w:rsidR="00D2586D">
        <w:rPr>
          <w:sz w:val="25"/>
          <w:szCs w:val="25"/>
          <w:lang w:eastAsia="tr-TR"/>
        </w:rPr>
        <w:t>ğınd</w:t>
      </w:r>
      <w:r w:rsidR="001C28B4" w:rsidRPr="00D2586D">
        <w:rPr>
          <w:sz w:val="25"/>
          <w:szCs w:val="25"/>
          <w:lang w:eastAsia="tr-TR"/>
        </w:rPr>
        <w:t>an bitkiye zorunlu olarak uygun bir yaprak gübresi ile noksan olan besin maddesi verilebilir.</w:t>
      </w:r>
      <w:r w:rsidR="001C28B4" w:rsidRPr="000B5A3B">
        <w:rPr>
          <w:lang w:eastAsia="tr-TR"/>
        </w:rPr>
        <w:t xml:space="preserve"> </w:t>
      </w:r>
    </w:p>
    <w:p w:rsidR="008707B7" w:rsidRPr="00966670" w:rsidRDefault="008707B7" w:rsidP="001C28B4">
      <w:pPr>
        <w:suppressAutoHyphens w:val="0"/>
        <w:ind w:firstLine="708"/>
        <w:jc w:val="both"/>
        <w:rPr>
          <w:sz w:val="10"/>
          <w:szCs w:val="10"/>
          <w:highlight w:val="yellow"/>
          <w:lang w:eastAsia="tr-TR"/>
        </w:rPr>
      </w:pPr>
    </w:p>
    <w:p w:rsidR="00596DE3" w:rsidRPr="00DC6D00" w:rsidRDefault="00596DE3" w:rsidP="002C5A02">
      <w:pPr>
        <w:suppressAutoHyphens w:val="0"/>
        <w:spacing w:line="276" w:lineRule="auto"/>
        <w:ind w:firstLine="708"/>
        <w:jc w:val="center"/>
        <w:rPr>
          <w:b/>
          <w:color w:val="0000FF"/>
          <w:sz w:val="10"/>
          <w:szCs w:val="10"/>
          <w:highlight w:val="yellow"/>
        </w:rPr>
      </w:pPr>
    </w:p>
    <w:p w:rsidR="00333937" w:rsidRDefault="00333937" w:rsidP="002C5A02">
      <w:pPr>
        <w:suppressAutoHyphens w:val="0"/>
        <w:spacing w:line="276" w:lineRule="auto"/>
        <w:ind w:firstLine="708"/>
        <w:jc w:val="center"/>
        <w:rPr>
          <w:b/>
          <w:color w:val="0000FF"/>
          <w:sz w:val="28"/>
          <w:szCs w:val="28"/>
        </w:rPr>
      </w:pPr>
    </w:p>
    <w:sectPr w:rsidR="00333937" w:rsidSect="00D2586D">
      <w:pgSz w:w="16838" w:h="11906" w:orient="landscape"/>
      <w:pgMar w:top="567" w:right="82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DB"/>
    <w:rsid w:val="00050F9A"/>
    <w:rsid w:val="00072B3F"/>
    <w:rsid w:val="00086376"/>
    <w:rsid w:val="00095E94"/>
    <w:rsid w:val="000B5A3B"/>
    <w:rsid w:val="000C6900"/>
    <w:rsid w:val="000D19E1"/>
    <w:rsid w:val="000D3F3A"/>
    <w:rsid w:val="00174395"/>
    <w:rsid w:val="00183D0D"/>
    <w:rsid w:val="00193ECB"/>
    <w:rsid w:val="001B33DB"/>
    <w:rsid w:val="001B6B99"/>
    <w:rsid w:val="001C28B4"/>
    <w:rsid w:val="001D0CA3"/>
    <w:rsid w:val="001D15CE"/>
    <w:rsid w:val="001D6A3A"/>
    <w:rsid w:val="001F3902"/>
    <w:rsid w:val="00280BA5"/>
    <w:rsid w:val="00297B75"/>
    <w:rsid w:val="002A1D9B"/>
    <w:rsid w:val="002A6503"/>
    <w:rsid w:val="002C5A02"/>
    <w:rsid w:val="002D498D"/>
    <w:rsid w:val="002F04E1"/>
    <w:rsid w:val="00316DE4"/>
    <w:rsid w:val="0031722B"/>
    <w:rsid w:val="00322162"/>
    <w:rsid w:val="00333937"/>
    <w:rsid w:val="00377E23"/>
    <w:rsid w:val="0038484E"/>
    <w:rsid w:val="00385F2D"/>
    <w:rsid w:val="003B00A3"/>
    <w:rsid w:val="003B3626"/>
    <w:rsid w:val="003D2136"/>
    <w:rsid w:val="003E3B40"/>
    <w:rsid w:val="003F133F"/>
    <w:rsid w:val="00414AB6"/>
    <w:rsid w:val="00476EE2"/>
    <w:rsid w:val="004B276D"/>
    <w:rsid w:val="004D0369"/>
    <w:rsid w:val="00551694"/>
    <w:rsid w:val="0058009C"/>
    <w:rsid w:val="00581382"/>
    <w:rsid w:val="00587021"/>
    <w:rsid w:val="00592E6C"/>
    <w:rsid w:val="00593F84"/>
    <w:rsid w:val="00596DE3"/>
    <w:rsid w:val="005A68A5"/>
    <w:rsid w:val="005C745A"/>
    <w:rsid w:val="005F1703"/>
    <w:rsid w:val="005F3EEF"/>
    <w:rsid w:val="005F3F90"/>
    <w:rsid w:val="00601412"/>
    <w:rsid w:val="00604462"/>
    <w:rsid w:val="00605E27"/>
    <w:rsid w:val="00680F9C"/>
    <w:rsid w:val="0069279E"/>
    <w:rsid w:val="00696D50"/>
    <w:rsid w:val="006C0835"/>
    <w:rsid w:val="00706E5E"/>
    <w:rsid w:val="00715EB0"/>
    <w:rsid w:val="00730580"/>
    <w:rsid w:val="00742F0E"/>
    <w:rsid w:val="00757035"/>
    <w:rsid w:val="00764025"/>
    <w:rsid w:val="00771E8F"/>
    <w:rsid w:val="007A13C6"/>
    <w:rsid w:val="007B3612"/>
    <w:rsid w:val="008707B7"/>
    <w:rsid w:val="00883A4D"/>
    <w:rsid w:val="00883AD6"/>
    <w:rsid w:val="009138AC"/>
    <w:rsid w:val="0096382D"/>
    <w:rsid w:val="00966670"/>
    <w:rsid w:val="00983E4F"/>
    <w:rsid w:val="0099192B"/>
    <w:rsid w:val="009B0103"/>
    <w:rsid w:val="009B70D5"/>
    <w:rsid w:val="00A02256"/>
    <w:rsid w:val="00A06C3F"/>
    <w:rsid w:val="00A51110"/>
    <w:rsid w:val="00A5616D"/>
    <w:rsid w:val="00A57C72"/>
    <w:rsid w:val="00A60899"/>
    <w:rsid w:val="00AB635C"/>
    <w:rsid w:val="00AC386F"/>
    <w:rsid w:val="00AE7A24"/>
    <w:rsid w:val="00AF0EC2"/>
    <w:rsid w:val="00B219A1"/>
    <w:rsid w:val="00B31F64"/>
    <w:rsid w:val="00B5628F"/>
    <w:rsid w:val="00B675DB"/>
    <w:rsid w:val="00B858D3"/>
    <w:rsid w:val="00B96F07"/>
    <w:rsid w:val="00BA2B7A"/>
    <w:rsid w:val="00BA3FAC"/>
    <w:rsid w:val="00BD5DC5"/>
    <w:rsid w:val="00BE67C8"/>
    <w:rsid w:val="00C04C0C"/>
    <w:rsid w:val="00C068D0"/>
    <w:rsid w:val="00C20B39"/>
    <w:rsid w:val="00C43B31"/>
    <w:rsid w:val="00CB3C8A"/>
    <w:rsid w:val="00CC7661"/>
    <w:rsid w:val="00CE6746"/>
    <w:rsid w:val="00CE6EC1"/>
    <w:rsid w:val="00CF3AC0"/>
    <w:rsid w:val="00CF4D7C"/>
    <w:rsid w:val="00D2586D"/>
    <w:rsid w:val="00D75A85"/>
    <w:rsid w:val="00D82673"/>
    <w:rsid w:val="00DB2933"/>
    <w:rsid w:val="00DC17D9"/>
    <w:rsid w:val="00DC6D00"/>
    <w:rsid w:val="00DC74EC"/>
    <w:rsid w:val="00DD2ECC"/>
    <w:rsid w:val="00DD5548"/>
    <w:rsid w:val="00E053ED"/>
    <w:rsid w:val="00E13996"/>
    <w:rsid w:val="00E26E39"/>
    <w:rsid w:val="00E9316B"/>
    <w:rsid w:val="00E948C8"/>
    <w:rsid w:val="00EB06AF"/>
    <w:rsid w:val="00F01113"/>
    <w:rsid w:val="00F25B12"/>
    <w:rsid w:val="00FC0ED9"/>
    <w:rsid w:val="00FD7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14495-CD67-41F7-907B-A2041CD2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B4"/>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72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728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C18F6-773A-41CC-A2C5-D736E8503495}"/>
</file>

<file path=customXml/itemProps2.xml><?xml version="1.0" encoding="utf-8"?>
<ds:datastoreItem xmlns:ds="http://schemas.openxmlformats.org/officeDocument/2006/customXml" ds:itemID="{2A6DE270-F74E-4BB8-9F1B-7FD948E55E5C}"/>
</file>

<file path=customXml/itemProps3.xml><?xml version="1.0" encoding="utf-8"?>
<ds:datastoreItem xmlns:ds="http://schemas.openxmlformats.org/officeDocument/2006/customXml" ds:itemID="{12F5C3CF-AEE9-4064-8381-7D7268190A0B}"/>
</file>

<file path=customXml/itemProps4.xml><?xml version="1.0" encoding="utf-8"?>
<ds:datastoreItem xmlns:ds="http://schemas.openxmlformats.org/officeDocument/2006/customXml" ds:itemID="{05EC513E-96A6-4C4A-B97B-119853566CD3}"/>
</file>

<file path=docProps/app.xml><?xml version="1.0" encoding="utf-8"?>
<Properties xmlns="http://schemas.openxmlformats.org/officeDocument/2006/extended-properties" xmlns:vt="http://schemas.openxmlformats.org/officeDocument/2006/docPropsVTypes">
  <Template>Normal</Template>
  <TotalTime>376</TotalTime>
  <Pages>1</Pages>
  <Words>690</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ALTIN</dc:creator>
  <cp:keywords/>
  <dc:description/>
  <cp:lastModifiedBy>Hatice ALTIN</cp:lastModifiedBy>
  <cp:revision>370</cp:revision>
  <cp:lastPrinted>2019-03-15T12:39:00Z</cp:lastPrinted>
  <dcterms:created xsi:type="dcterms:W3CDTF">2019-03-14T09:42:00Z</dcterms:created>
  <dcterms:modified xsi:type="dcterms:W3CDTF">2019-03-15T13:49:00Z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