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3" w:rsidRDefault="00040E33" w:rsidP="000E63B8">
      <w:pPr>
        <w:tabs>
          <w:tab w:val="left" w:pos="993"/>
        </w:tabs>
        <w:jc w:val="center"/>
        <w:rPr>
          <w:b/>
          <w:bCs/>
          <w:sz w:val="22"/>
          <w:szCs w:val="22"/>
        </w:rPr>
      </w:pPr>
      <w:r w:rsidRPr="00E84DA2">
        <w:rPr>
          <w:b/>
          <w:bCs/>
          <w:sz w:val="22"/>
          <w:szCs w:val="22"/>
        </w:rPr>
        <w:t xml:space="preserve">İL TARIM VE </w:t>
      </w:r>
      <w:r>
        <w:rPr>
          <w:b/>
          <w:bCs/>
          <w:sz w:val="22"/>
          <w:szCs w:val="22"/>
        </w:rPr>
        <w:t>ORMAN</w:t>
      </w:r>
      <w:r w:rsidRPr="00E84DA2">
        <w:rPr>
          <w:b/>
          <w:bCs/>
          <w:sz w:val="22"/>
          <w:szCs w:val="22"/>
        </w:rPr>
        <w:t xml:space="preserve"> MÜDÜRLÜĞÜNDEN</w:t>
      </w:r>
    </w:p>
    <w:p w:rsidR="00040E33" w:rsidRPr="00E84DA2" w:rsidRDefault="00040E33" w:rsidP="000E63B8">
      <w:pPr>
        <w:tabs>
          <w:tab w:val="left" w:pos="993"/>
        </w:tabs>
        <w:jc w:val="center"/>
        <w:rPr>
          <w:b/>
          <w:bCs/>
          <w:sz w:val="22"/>
          <w:szCs w:val="22"/>
        </w:rPr>
      </w:pPr>
      <w:r w:rsidRPr="00E84DA2">
        <w:rPr>
          <w:b/>
          <w:bCs/>
          <w:sz w:val="22"/>
          <w:szCs w:val="22"/>
        </w:rPr>
        <w:t xml:space="preserve">ADANA İLİ </w:t>
      </w:r>
      <w:r w:rsidR="000E63B8">
        <w:rPr>
          <w:b/>
          <w:bCs/>
          <w:sz w:val="22"/>
          <w:szCs w:val="22"/>
        </w:rPr>
        <w:t>SARIÇAM,</w:t>
      </w:r>
      <w:r w:rsidR="009C684C">
        <w:rPr>
          <w:b/>
          <w:bCs/>
          <w:sz w:val="22"/>
          <w:szCs w:val="22"/>
        </w:rPr>
        <w:t xml:space="preserve"> </w:t>
      </w:r>
      <w:r w:rsidR="000E63B8">
        <w:rPr>
          <w:b/>
          <w:bCs/>
          <w:sz w:val="22"/>
          <w:szCs w:val="22"/>
        </w:rPr>
        <w:t>ÇUKUROVA VE KARAİSALI</w:t>
      </w:r>
      <w:r w:rsidRPr="00E84DA2">
        <w:rPr>
          <w:b/>
          <w:bCs/>
          <w:sz w:val="22"/>
          <w:szCs w:val="22"/>
        </w:rPr>
        <w:t xml:space="preserve"> İLÇESİ </w:t>
      </w:r>
      <w:r>
        <w:rPr>
          <w:b/>
          <w:bCs/>
          <w:sz w:val="22"/>
          <w:szCs w:val="22"/>
        </w:rPr>
        <w:t xml:space="preserve">SINIRLARI İÇERİSİNDE BULUNAN </w:t>
      </w:r>
      <w:r w:rsidR="000E63B8">
        <w:rPr>
          <w:b/>
          <w:bCs/>
          <w:sz w:val="22"/>
          <w:szCs w:val="22"/>
        </w:rPr>
        <w:t>SEYHAN BARAJ GÖLÜNÜN 5 YIL</w:t>
      </w:r>
      <w:r w:rsidRPr="00E84DA2">
        <w:rPr>
          <w:b/>
          <w:bCs/>
          <w:sz w:val="22"/>
          <w:szCs w:val="22"/>
        </w:rPr>
        <w:t xml:space="preserve"> </w:t>
      </w:r>
      <w:r w:rsidR="000E63B8">
        <w:rPr>
          <w:b/>
          <w:bCs/>
          <w:sz w:val="22"/>
          <w:szCs w:val="22"/>
        </w:rPr>
        <w:t>SÜRE İLE AVCILIK AMAÇLI KİRALAMA İHALESİ</w:t>
      </w:r>
    </w:p>
    <w:tbl>
      <w:tblPr>
        <w:tblpPr w:leftFromText="141" w:rightFromText="141" w:vertAnchor="text" w:horzAnchor="margin" w:tblpXSpec="center" w:tblpY="274"/>
        <w:tblW w:w="10702" w:type="dxa"/>
        <w:tblCellMar>
          <w:left w:w="70" w:type="dxa"/>
          <w:right w:w="70" w:type="dxa"/>
        </w:tblCellMar>
        <w:tblLook w:val="0000" w:firstRow="0" w:lastRow="0" w:firstColumn="0" w:lastColumn="0" w:noHBand="0" w:noVBand="0"/>
      </w:tblPr>
      <w:tblGrid>
        <w:gridCol w:w="3660"/>
        <w:gridCol w:w="7042"/>
      </w:tblGrid>
      <w:tr w:rsidR="00040E33" w:rsidRPr="00AA3B51" w:rsidTr="006906FA">
        <w:trPr>
          <w:trHeight w:val="227"/>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rPr>
                <w:rFonts w:ascii="Calibri" w:hAnsi="Calibri"/>
                <w:b/>
                <w:sz w:val="20"/>
                <w:szCs w:val="20"/>
              </w:rPr>
            </w:pPr>
            <w:r w:rsidRPr="00AA3B51">
              <w:rPr>
                <w:rFonts w:ascii="Calibri" w:hAnsi="Calibri"/>
                <w:b/>
                <w:sz w:val="20"/>
                <w:szCs w:val="20"/>
              </w:rPr>
              <w:t>İhale Konusu Olan Yerin Adı</w:t>
            </w:r>
          </w:p>
          <w:p w:rsidR="00040E33" w:rsidRPr="00AA3B51" w:rsidRDefault="00040E33" w:rsidP="006906FA">
            <w:pPr>
              <w:rPr>
                <w:rFonts w:ascii="Calibri" w:hAnsi="Calibri"/>
                <w:b/>
                <w:sz w:val="20"/>
                <w:szCs w:val="20"/>
              </w:rPr>
            </w:pPr>
          </w:p>
        </w:tc>
        <w:tc>
          <w:tcPr>
            <w:tcW w:w="7042" w:type="dxa"/>
            <w:tcBorders>
              <w:top w:val="single" w:sz="4" w:space="0" w:color="auto"/>
              <w:left w:val="nil"/>
              <w:bottom w:val="single" w:sz="4" w:space="0" w:color="auto"/>
              <w:right w:val="single" w:sz="4" w:space="0" w:color="000000"/>
            </w:tcBorders>
            <w:shd w:val="clear" w:color="auto" w:fill="auto"/>
            <w:noWrap/>
            <w:vAlign w:val="bottom"/>
          </w:tcPr>
          <w:p w:rsidR="00040E33" w:rsidRPr="00AA3B51" w:rsidRDefault="00040E33" w:rsidP="006906FA">
            <w:pPr>
              <w:rPr>
                <w:rFonts w:ascii="Calibri" w:hAnsi="Calibri"/>
                <w:sz w:val="20"/>
                <w:szCs w:val="20"/>
              </w:rPr>
            </w:pPr>
            <w:r w:rsidRPr="00AA3B51">
              <w:rPr>
                <w:rFonts w:ascii="Calibri" w:hAnsi="Calibri"/>
                <w:sz w:val="20"/>
                <w:szCs w:val="20"/>
              </w:rPr>
              <w:t xml:space="preserve">Adana İli Sarıçam, Çukurova ve Karaisalı İlçesi Sınırları İçerisinde Bulunan Seyhan Baraj Gölü </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rPr>
                <w:rFonts w:ascii="Calibri" w:hAnsi="Calibri"/>
                <w:b/>
                <w:sz w:val="20"/>
                <w:szCs w:val="20"/>
              </w:rPr>
            </w:pPr>
            <w:r w:rsidRPr="00AA3B51">
              <w:rPr>
                <w:rFonts w:ascii="Calibri" w:hAnsi="Calibri"/>
                <w:b/>
                <w:sz w:val="20"/>
                <w:szCs w:val="20"/>
              </w:rPr>
              <w:t>İhale Konusu İşin Niteliği</w:t>
            </w:r>
          </w:p>
        </w:tc>
        <w:tc>
          <w:tcPr>
            <w:tcW w:w="7042" w:type="dxa"/>
            <w:tcBorders>
              <w:top w:val="single" w:sz="4" w:space="0" w:color="auto"/>
              <w:left w:val="nil"/>
              <w:bottom w:val="single" w:sz="4" w:space="0" w:color="auto"/>
              <w:right w:val="single" w:sz="4" w:space="0" w:color="000000"/>
            </w:tcBorders>
            <w:shd w:val="clear" w:color="auto" w:fill="auto"/>
            <w:noWrap/>
            <w:vAlign w:val="bottom"/>
          </w:tcPr>
          <w:p w:rsidR="00040E33" w:rsidRPr="00AA3B51" w:rsidRDefault="00040E33" w:rsidP="006906FA">
            <w:pPr>
              <w:rPr>
                <w:rFonts w:ascii="Calibri" w:hAnsi="Calibri"/>
                <w:sz w:val="20"/>
                <w:szCs w:val="20"/>
              </w:rPr>
            </w:pPr>
            <w:r w:rsidRPr="00AA3B51">
              <w:rPr>
                <w:rFonts w:ascii="Calibri" w:hAnsi="Calibri"/>
                <w:sz w:val="20"/>
                <w:szCs w:val="20"/>
              </w:rPr>
              <w:t>Sulak Alanda Avcılık Amaçlı İstihsal Alanı Kiralaması</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rPr>
                <w:rFonts w:ascii="Calibri" w:hAnsi="Calibri"/>
                <w:b/>
                <w:sz w:val="20"/>
                <w:szCs w:val="20"/>
              </w:rPr>
            </w:pPr>
            <w:r w:rsidRPr="00AA3B51">
              <w:rPr>
                <w:rFonts w:ascii="Calibri" w:hAnsi="Calibri"/>
                <w:b/>
                <w:sz w:val="20"/>
                <w:szCs w:val="20"/>
              </w:rPr>
              <w:t>İhale Konusu Yerin Alanı</w:t>
            </w:r>
          </w:p>
        </w:tc>
        <w:tc>
          <w:tcPr>
            <w:tcW w:w="7042" w:type="dxa"/>
            <w:tcBorders>
              <w:top w:val="single" w:sz="4" w:space="0" w:color="auto"/>
              <w:left w:val="nil"/>
              <w:bottom w:val="single" w:sz="4" w:space="0" w:color="auto"/>
              <w:right w:val="single" w:sz="4" w:space="0" w:color="000000"/>
            </w:tcBorders>
            <w:shd w:val="clear" w:color="auto" w:fill="auto"/>
            <w:noWrap/>
            <w:vAlign w:val="bottom"/>
          </w:tcPr>
          <w:p w:rsidR="00040E33" w:rsidRPr="00AA3B51" w:rsidRDefault="00040E33" w:rsidP="006906FA">
            <w:pPr>
              <w:rPr>
                <w:rFonts w:ascii="Calibri" w:hAnsi="Calibri"/>
                <w:sz w:val="20"/>
                <w:szCs w:val="20"/>
              </w:rPr>
            </w:pPr>
            <w:r w:rsidRPr="00AA3B51">
              <w:rPr>
                <w:rFonts w:ascii="Calibri" w:hAnsi="Calibri"/>
                <w:sz w:val="20"/>
                <w:szCs w:val="20"/>
              </w:rPr>
              <w:t>4954 - 8838 ha (6896 ha)</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rPr>
                <w:rFonts w:ascii="Calibri" w:hAnsi="Calibri"/>
                <w:b/>
                <w:sz w:val="20"/>
                <w:szCs w:val="20"/>
              </w:rPr>
            </w:pPr>
            <w:r w:rsidRPr="00AA3B51">
              <w:rPr>
                <w:rFonts w:ascii="Calibri" w:hAnsi="Calibri"/>
                <w:b/>
                <w:sz w:val="20"/>
                <w:szCs w:val="20"/>
              </w:rPr>
              <w:t>Kira Süresi</w:t>
            </w:r>
          </w:p>
        </w:tc>
        <w:tc>
          <w:tcPr>
            <w:tcW w:w="7042" w:type="dxa"/>
            <w:tcBorders>
              <w:top w:val="single" w:sz="4" w:space="0" w:color="auto"/>
              <w:left w:val="nil"/>
              <w:bottom w:val="single" w:sz="4" w:space="0" w:color="auto"/>
              <w:right w:val="single" w:sz="4" w:space="0" w:color="000000"/>
            </w:tcBorders>
            <w:shd w:val="clear" w:color="auto" w:fill="auto"/>
            <w:noWrap/>
            <w:vAlign w:val="bottom"/>
          </w:tcPr>
          <w:p w:rsidR="00040E33" w:rsidRPr="00AA3B51" w:rsidRDefault="00040E33" w:rsidP="006906FA">
            <w:pPr>
              <w:rPr>
                <w:rFonts w:ascii="Calibri" w:hAnsi="Calibri"/>
                <w:sz w:val="20"/>
                <w:szCs w:val="20"/>
              </w:rPr>
            </w:pPr>
            <w:r w:rsidRPr="00AA3B51">
              <w:rPr>
                <w:rFonts w:ascii="Calibri" w:hAnsi="Calibri"/>
                <w:sz w:val="20"/>
                <w:szCs w:val="20"/>
              </w:rPr>
              <w:t>5 yıl</w:t>
            </w:r>
          </w:p>
        </w:tc>
      </w:tr>
      <w:tr w:rsidR="00040E33" w:rsidRPr="00AA3B51" w:rsidTr="00BE6434">
        <w:trPr>
          <w:trHeight w:val="579"/>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keepNext/>
              <w:overflowPunct w:val="0"/>
              <w:autoSpaceDE w:val="0"/>
              <w:autoSpaceDN w:val="0"/>
              <w:adjustRightInd w:val="0"/>
              <w:outlineLvl w:val="1"/>
              <w:rPr>
                <w:rFonts w:ascii="Calibri" w:hAnsi="Calibri"/>
                <w:b/>
                <w:sz w:val="20"/>
                <w:szCs w:val="20"/>
              </w:rPr>
            </w:pPr>
            <w:r w:rsidRPr="00AA3B51">
              <w:rPr>
                <w:rFonts w:ascii="Calibri" w:hAnsi="Calibri"/>
                <w:b/>
                <w:sz w:val="20"/>
                <w:szCs w:val="20"/>
              </w:rPr>
              <w:t>Şartname ve Eklerin Temin Edileceği Yer</w:t>
            </w:r>
          </w:p>
          <w:p w:rsidR="00040E33" w:rsidRPr="00AA3B51" w:rsidRDefault="00040E33" w:rsidP="006906FA"/>
          <w:p w:rsidR="00040E33" w:rsidRPr="00AA3B51" w:rsidRDefault="00040E33" w:rsidP="006906FA"/>
        </w:tc>
        <w:tc>
          <w:tcPr>
            <w:tcW w:w="7042" w:type="dxa"/>
            <w:tcBorders>
              <w:top w:val="single" w:sz="4" w:space="0" w:color="auto"/>
              <w:left w:val="nil"/>
              <w:bottom w:val="single" w:sz="4" w:space="0" w:color="auto"/>
              <w:right w:val="single" w:sz="4" w:space="0" w:color="000000"/>
            </w:tcBorders>
            <w:shd w:val="clear" w:color="auto" w:fill="auto"/>
            <w:noWrap/>
          </w:tcPr>
          <w:p w:rsidR="00040E33" w:rsidRPr="00AA3B51" w:rsidRDefault="00F0315F" w:rsidP="00BE6434">
            <w:pPr>
              <w:rPr>
                <w:rFonts w:ascii="Calibri" w:hAnsi="Calibri"/>
                <w:sz w:val="20"/>
                <w:szCs w:val="20"/>
              </w:rPr>
            </w:pPr>
            <w:r>
              <w:rPr>
                <w:rFonts w:ascii="Calibri" w:hAnsi="Calibri"/>
                <w:sz w:val="20"/>
                <w:szCs w:val="20"/>
              </w:rPr>
              <w:t>Köprülü</w:t>
            </w:r>
            <w:r w:rsidR="00CC7B55">
              <w:rPr>
                <w:rFonts w:ascii="Calibri" w:hAnsi="Calibri"/>
                <w:sz w:val="20"/>
                <w:szCs w:val="20"/>
              </w:rPr>
              <w:t xml:space="preserve"> </w:t>
            </w:r>
            <w:proofErr w:type="gramStart"/>
            <w:r w:rsidR="00CC7B55">
              <w:rPr>
                <w:rFonts w:ascii="Calibri" w:hAnsi="Calibri"/>
                <w:sz w:val="20"/>
                <w:szCs w:val="20"/>
              </w:rPr>
              <w:t>Mah.</w:t>
            </w:r>
            <w:r>
              <w:rPr>
                <w:rFonts w:ascii="Calibri" w:hAnsi="Calibri"/>
                <w:sz w:val="20"/>
                <w:szCs w:val="20"/>
              </w:rPr>
              <w:t xml:space="preserve">   Dr</w:t>
            </w:r>
            <w:r w:rsidR="00CC7B55">
              <w:rPr>
                <w:rFonts w:ascii="Calibri" w:hAnsi="Calibri"/>
                <w:sz w:val="20"/>
                <w:szCs w:val="20"/>
              </w:rPr>
              <w:t>.</w:t>
            </w:r>
            <w:proofErr w:type="gramEnd"/>
            <w:r w:rsidR="00CC7B55">
              <w:rPr>
                <w:rFonts w:ascii="Calibri" w:hAnsi="Calibri"/>
                <w:sz w:val="20"/>
                <w:szCs w:val="20"/>
              </w:rPr>
              <w:t xml:space="preserve"> Mithat </w:t>
            </w:r>
            <w:proofErr w:type="spellStart"/>
            <w:r w:rsidR="00CC7B55">
              <w:rPr>
                <w:rFonts w:ascii="Calibri" w:hAnsi="Calibri"/>
                <w:sz w:val="20"/>
                <w:szCs w:val="20"/>
              </w:rPr>
              <w:t>Özsan</w:t>
            </w:r>
            <w:proofErr w:type="spellEnd"/>
            <w:r w:rsidR="00CC7B55">
              <w:rPr>
                <w:rFonts w:ascii="Calibri" w:hAnsi="Calibri"/>
                <w:sz w:val="20"/>
                <w:szCs w:val="20"/>
              </w:rPr>
              <w:t xml:space="preserve"> Bulvarı Adana İl Tarım ve Orman Müdürlüğü</w:t>
            </w:r>
            <w:r w:rsidR="00040E33" w:rsidRPr="00AA3B51">
              <w:rPr>
                <w:rFonts w:ascii="Calibri" w:hAnsi="Calibri"/>
                <w:sz w:val="20"/>
                <w:szCs w:val="20"/>
              </w:rPr>
              <w:t xml:space="preserve"> Balıkçılık ve Su Ürünleri Şube Müdürlüğü  (Mesai Saatleri İçerisinde)</w:t>
            </w:r>
          </w:p>
        </w:tc>
      </w:tr>
      <w:tr w:rsidR="00040E33" w:rsidRPr="00AA3B51" w:rsidTr="006906FA">
        <w:trPr>
          <w:trHeight w:val="227"/>
        </w:trPr>
        <w:tc>
          <w:tcPr>
            <w:tcW w:w="10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0E33" w:rsidRPr="00AA3B51" w:rsidRDefault="00040E33" w:rsidP="006906FA">
            <w:pPr>
              <w:jc w:val="center"/>
              <w:rPr>
                <w:rFonts w:ascii="Calibri" w:hAnsi="Calibri"/>
                <w:b/>
                <w:bCs/>
                <w:sz w:val="20"/>
                <w:szCs w:val="20"/>
              </w:rPr>
            </w:pPr>
            <w:r w:rsidRPr="00AA3B51">
              <w:rPr>
                <w:rFonts w:ascii="Calibri" w:hAnsi="Calibri"/>
                <w:b/>
                <w:bCs/>
                <w:sz w:val="20"/>
                <w:szCs w:val="20"/>
              </w:rPr>
              <w:t xml:space="preserve">AVLANABİLİR STOK DURUMU </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jc w:val="center"/>
              <w:rPr>
                <w:rFonts w:ascii="Calibri" w:hAnsi="Calibri"/>
                <w:b/>
                <w:bCs/>
                <w:sz w:val="20"/>
                <w:szCs w:val="20"/>
              </w:rPr>
            </w:pPr>
            <w:r w:rsidRPr="00AA3B51">
              <w:rPr>
                <w:rFonts w:ascii="Calibri" w:hAnsi="Calibri"/>
                <w:b/>
                <w:bCs/>
                <w:sz w:val="20"/>
                <w:szCs w:val="20"/>
              </w:rPr>
              <w:t xml:space="preserve">Türü                       </w:t>
            </w:r>
          </w:p>
        </w:tc>
        <w:tc>
          <w:tcPr>
            <w:tcW w:w="7042" w:type="dxa"/>
            <w:tcBorders>
              <w:top w:val="single" w:sz="4" w:space="0" w:color="auto"/>
              <w:left w:val="nil"/>
              <w:bottom w:val="single" w:sz="4" w:space="0" w:color="auto"/>
              <w:right w:val="single" w:sz="4" w:space="0" w:color="auto"/>
            </w:tcBorders>
            <w:shd w:val="clear" w:color="auto" w:fill="auto"/>
            <w:noWrap/>
            <w:vAlign w:val="bottom"/>
          </w:tcPr>
          <w:p w:rsidR="00040E33" w:rsidRPr="00AA3B51" w:rsidRDefault="00040E33" w:rsidP="006906FA">
            <w:pPr>
              <w:jc w:val="center"/>
              <w:rPr>
                <w:rFonts w:ascii="Calibri" w:hAnsi="Calibri"/>
                <w:b/>
                <w:bCs/>
                <w:sz w:val="20"/>
                <w:szCs w:val="20"/>
              </w:rPr>
            </w:pPr>
            <w:r w:rsidRPr="00AA3B51">
              <w:rPr>
                <w:rFonts w:ascii="Calibri" w:hAnsi="Calibri"/>
                <w:b/>
                <w:bCs/>
                <w:sz w:val="20"/>
                <w:szCs w:val="20"/>
              </w:rPr>
              <w:t xml:space="preserve"> Üretim Miktarı (kg)     </w:t>
            </w:r>
            <w:r w:rsidRPr="00AA3B51">
              <w:rPr>
                <w:rFonts w:ascii="Calibri" w:hAnsi="Calibri"/>
                <w:b/>
                <w:sz w:val="20"/>
                <w:szCs w:val="20"/>
              </w:rPr>
              <w:t xml:space="preserve">     </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jc w:val="both"/>
              <w:rPr>
                <w:rFonts w:ascii="Calibri" w:hAnsi="Calibri"/>
                <w:b/>
                <w:sz w:val="20"/>
                <w:szCs w:val="20"/>
              </w:rPr>
            </w:pPr>
            <w:r w:rsidRPr="00AA3B51">
              <w:rPr>
                <w:rFonts w:ascii="Calibri" w:hAnsi="Calibri"/>
                <w:b/>
                <w:sz w:val="20"/>
                <w:szCs w:val="20"/>
              </w:rPr>
              <w:t xml:space="preserve">Sazan                 </w:t>
            </w:r>
          </w:p>
        </w:tc>
        <w:tc>
          <w:tcPr>
            <w:tcW w:w="7042" w:type="dxa"/>
            <w:tcBorders>
              <w:top w:val="single" w:sz="4" w:space="0" w:color="auto"/>
              <w:left w:val="nil"/>
              <w:bottom w:val="single" w:sz="4" w:space="0" w:color="auto"/>
              <w:right w:val="single" w:sz="4" w:space="0" w:color="auto"/>
            </w:tcBorders>
            <w:shd w:val="clear" w:color="auto" w:fill="auto"/>
            <w:noWrap/>
            <w:vAlign w:val="bottom"/>
          </w:tcPr>
          <w:p w:rsidR="00040E33" w:rsidRPr="00AA3B51" w:rsidRDefault="00040E33" w:rsidP="006906FA">
            <w:pPr>
              <w:jc w:val="center"/>
              <w:rPr>
                <w:rFonts w:ascii="Calibri" w:hAnsi="Calibri" w:cs="Arial TUR"/>
                <w:sz w:val="20"/>
                <w:szCs w:val="20"/>
              </w:rPr>
            </w:pPr>
            <w:r>
              <w:rPr>
                <w:rFonts w:ascii="Calibri" w:hAnsi="Calibri" w:cs="Arial TUR"/>
                <w:sz w:val="20"/>
                <w:szCs w:val="20"/>
              </w:rPr>
              <w:t>88400</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jc w:val="both"/>
              <w:rPr>
                <w:rFonts w:ascii="Calibri" w:hAnsi="Calibri"/>
                <w:b/>
                <w:sz w:val="20"/>
                <w:szCs w:val="20"/>
              </w:rPr>
            </w:pPr>
            <w:r w:rsidRPr="00AA3B51">
              <w:rPr>
                <w:rFonts w:ascii="Calibri" w:hAnsi="Calibri"/>
                <w:b/>
                <w:sz w:val="20"/>
                <w:szCs w:val="20"/>
              </w:rPr>
              <w:t>Sudak</w:t>
            </w:r>
          </w:p>
        </w:tc>
        <w:tc>
          <w:tcPr>
            <w:tcW w:w="7042" w:type="dxa"/>
            <w:tcBorders>
              <w:top w:val="single" w:sz="4" w:space="0" w:color="auto"/>
              <w:left w:val="nil"/>
              <w:bottom w:val="single" w:sz="4" w:space="0" w:color="auto"/>
              <w:right w:val="single" w:sz="4" w:space="0" w:color="auto"/>
            </w:tcBorders>
            <w:shd w:val="clear" w:color="auto" w:fill="auto"/>
            <w:noWrap/>
            <w:vAlign w:val="bottom"/>
          </w:tcPr>
          <w:p w:rsidR="00040E33" w:rsidRPr="00AA3B51" w:rsidRDefault="00040E33" w:rsidP="006906FA">
            <w:pPr>
              <w:jc w:val="center"/>
              <w:rPr>
                <w:rFonts w:ascii="Calibri" w:hAnsi="Calibri" w:cs="Arial TUR"/>
                <w:sz w:val="20"/>
                <w:szCs w:val="20"/>
              </w:rPr>
            </w:pPr>
            <w:r>
              <w:rPr>
                <w:rFonts w:ascii="Calibri" w:hAnsi="Calibri" w:cs="Arial TUR"/>
                <w:sz w:val="20"/>
                <w:szCs w:val="20"/>
              </w:rPr>
              <w:t>49600</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jc w:val="both"/>
              <w:rPr>
                <w:rFonts w:ascii="Calibri" w:hAnsi="Calibri"/>
                <w:b/>
                <w:sz w:val="20"/>
                <w:szCs w:val="20"/>
              </w:rPr>
            </w:pPr>
            <w:r w:rsidRPr="00AA3B51">
              <w:rPr>
                <w:rFonts w:ascii="Calibri" w:hAnsi="Calibri"/>
                <w:b/>
                <w:sz w:val="20"/>
                <w:szCs w:val="20"/>
              </w:rPr>
              <w:t>Havuz Balığı</w:t>
            </w:r>
          </w:p>
        </w:tc>
        <w:tc>
          <w:tcPr>
            <w:tcW w:w="7042" w:type="dxa"/>
            <w:tcBorders>
              <w:top w:val="single" w:sz="4" w:space="0" w:color="auto"/>
              <w:left w:val="nil"/>
              <w:bottom w:val="single" w:sz="4" w:space="0" w:color="auto"/>
              <w:right w:val="single" w:sz="4" w:space="0" w:color="000000"/>
            </w:tcBorders>
            <w:shd w:val="clear" w:color="auto" w:fill="auto"/>
            <w:noWrap/>
            <w:vAlign w:val="bottom"/>
          </w:tcPr>
          <w:p w:rsidR="00040E33" w:rsidRPr="00AA3B51" w:rsidRDefault="00040E33" w:rsidP="006906FA">
            <w:pPr>
              <w:jc w:val="center"/>
              <w:rPr>
                <w:rFonts w:ascii="Calibri" w:hAnsi="Calibri" w:cs="Arial TUR"/>
                <w:sz w:val="20"/>
                <w:szCs w:val="20"/>
              </w:rPr>
            </w:pPr>
            <w:r>
              <w:rPr>
                <w:rFonts w:ascii="Calibri" w:hAnsi="Calibri" w:cs="Arial TUR"/>
                <w:sz w:val="20"/>
                <w:szCs w:val="20"/>
              </w:rPr>
              <w:t>29700</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jc w:val="both"/>
              <w:rPr>
                <w:rFonts w:ascii="Calibri" w:hAnsi="Calibri"/>
                <w:b/>
                <w:sz w:val="20"/>
                <w:szCs w:val="20"/>
              </w:rPr>
            </w:pPr>
            <w:r w:rsidRPr="00AA3B51">
              <w:rPr>
                <w:rFonts w:ascii="Calibri" w:hAnsi="Calibri"/>
                <w:b/>
                <w:sz w:val="20"/>
                <w:szCs w:val="20"/>
              </w:rPr>
              <w:t>Yayın</w:t>
            </w:r>
          </w:p>
        </w:tc>
        <w:tc>
          <w:tcPr>
            <w:tcW w:w="7042" w:type="dxa"/>
            <w:tcBorders>
              <w:top w:val="single" w:sz="4" w:space="0" w:color="auto"/>
              <w:left w:val="nil"/>
              <w:bottom w:val="single" w:sz="4" w:space="0" w:color="auto"/>
              <w:right w:val="single" w:sz="4" w:space="0" w:color="000000"/>
            </w:tcBorders>
            <w:shd w:val="clear" w:color="auto" w:fill="auto"/>
            <w:noWrap/>
            <w:vAlign w:val="bottom"/>
          </w:tcPr>
          <w:p w:rsidR="00040E33" w:rsidRPr="00AA3B51" w:rsidRDefault="00CA1CAE" w:rsidP="006906FA">
            <w:pPr>
              <w:jc w:val="center"/>
              <w:rPr>
                <w:rFonts w:ascii="Calibri" w:hAnsi="Calibri" w:cs="Arial TUR"/>
                <w:sz w:val="20"/>
                <w:szCs w:val="20"/>
              </w:rPr>
            </w:pPr>
            <w:r>
              <w:rPr>
                <w:rFonts w:ascii="Calibri" w:hAnsi="Calibri" w:cs="Arial TUR"/>
                <w:sz w:val="20"/>
                <w:szCs w:val="20"/>
              </w:rPr>
              <w:t>27</w:t>
            </w:r>
            <w:r w:rsidR="00040E33">
              <w:rPr>
                <w:rFonts w:ascii="Calibri" w:hAnsi="Calibri" w:cs="Arial TUR"/>
                <w:sz w:val="20"/>
                <w:szCs w:val="20"/>
              </w:rPr>
              <w:t>00</w:t>
            </w:r>
          </w:p>
        </w:tc>
      </w:tr>
      <w:tr w:rsidR="00040E33" w:rsidRPr="00AA3B51" w:rsidTr="006906FA">
        <w:trPr>
          <w:trHeight w:val="227"/>
        </w:trPr>
        <w:tc>
          <w:tcPr>
            <w:tcW w:w="3660" w:type="dxa"/>
            <w:tcBorders>
              <w:top w:val="nil"/>
              <w:left w:val="single" w:sz="4" w:space="0" w:color="auto"/>
              <w:bottom w:val="single" w:sz="4" w:space="0" w:color="auto"/>
              <w:right w:val="single" w:sz="4" w:space="0" w:color="auto"/>
            </w:tcBorders>
            <w:shd w:val="clear" w:color="auto" w:fill="auto"/>
            <w:noWrap/>
            <w:vAlign w:val="bottom"/>
          </w:tcPr>
          <w:p w:rsidR="00040E33" w:rsidRPr="00AA3B51" w:rsidRDefault="00040E33" w:rsidP="006906FA">
            <w:pPr>
              <w:jc w:val="both"/>
              <w:rPr>
                <w:rFonts w:ascii="Calibri" w:hAnsi="Calibri"/>
                <w:b/>
                <w:bCs/>
                <w:sz w:val="20"/>
                <w:szCs w:val="20"/>
              </w:rPr>
            </w:pPr>
            <w:r w:rsidRPr="00AA3B51">
              <w:rPr>
                <w:rFonts w:ascii="Calibri" w:hAnsi="Calibri"/>
                <w:b/>
                <w:bCs/>
                <w:sz w:val="20"/>
                <w:szCs w:val="20"/>
              </w:rPr>
              <w:t>TOPLAM</w:t>
            </w:r>
          </w:p>
        </w:tc>
        <w:tc>
          <w:tcPr>
            <w:tcW w:w="7042" w:type="dxa"/>
            <w:tcBorders>
              <w:top w:val="single" w:sz="4" w:space="0" w:color="auto"/>
              <w:left w:val="nil"/>
              <w:bottom w:val="single" w:sz="4" w:space="0" w:color="auto"/>
              <w:right w:val="single" w:sz="4" w:space="0" w:color="auto"/>
            </w:tcBorders>
            <w:shd w:val="clear" w:color="auto" w:fill="auto"/>
            <w:noWrap/>
            <w:vAlign w:val="bottom"/>
          </w:tcPr>
          <w:p w:rsidR="00040E33" w:rsidRPr="00AA3B51" w:rsidRDefault="00CA1CAE" w:rsidP="006906FA">
            <w:pPr>
              <w:jc w:val="center"/>
              <w:rPr>
                <w:rFonts w:ascii="Calibri" w:hAnsi="Calibri" w:cs="Arial TUR"/>
                <w:bCs/>
                <w:sz w:val="20"/>
                <w:szCs w:val="20"/>
              </w:rPr>
            </w:pPr>
            <w:r>
              <w:rPr>
                <w:rFonts w:ascii="Calibri" w:hAnsi="Calibri" w:cs="Arial TUR"/>
                <w:bCs/>
                <w:sz w:val="20"/>
                <w:szCs w:val="20"/>
              </w:rPr>
              <w:t>1704</w:t>
            </w:r>
            <w:r w:rsidR="00040E33">
              <w:rPr>
                <w:rFonts w:ascii="Calibri" w:hAnsi="Calibri" w:cs="Arial TUR"/>
                <w:bCs/>
                <w:sz w:val="20"/>
                <w:szCs w:val="20"/>
              </w:rPr>
              <w:t>00</w:t>
            </w:r>
          </w:p>
        </w:tc>
      </w:tr>
    </w:tbl>
    <w:p w:rsidR="00040E33" w:rsidRPr="000518D9" w:rsidRDefault="00040E33" w:rsidP="00E33695">
      <w:pPr>
        <w:jc w:val="both"/>
        <w:rPr>
          <w:b/>
        </w:rPr>
      </w:pPr>
      <w:r w:rsidRPr="00CB228E">
        <w:rPr>
          <w:b/>
          <w:color w:val="FF0000"/>
        </w:rPr>
        <w:tab/>
      </w:r>
      <w:proofErr w:type="gramStart"/>
      <w:r w:rsidRPr="000518D9">
        <w:t>22/3/1971</w:t>
      </w:r>
      <w:proofErr w:type="gramEnd"/>
      <w:r w:rsidRPr="000518D9">
        <w:t xml:space="preserve"> tarihli ve 1380 sayılı Su Ürünleri Kanununun 4 üncü, 13 üncü ve 36 </w:t>
      </w:r>
      <w:proofErr w:type="spellStart"/>
      <w:r w:rsidRPr="000518D9">
        <w:t>ncı</w:t>
      </w:r>
      <w:proofErr w:type="spellEnd"/>
      <w:r w:rsidRPr="000518D9">
        <w:t xml:space="preserve"> maddelerine dayanılarak hazırlanan Su Ürünleri Üretiminde Kiralama Yönetmeliğinin 7. maddesine göre; İlimiz Sarıçam, Çukurova ve Karaisalı İlçe sınırları içerisinde bulunan </w:t>
      </w:r>
      <w:r w:rsidRPr="000518D9">
        <w:rPr>
          <w:b/>
        </w:rPr>
        <w:t>mülkiyeti DSİ’ye (Devlet Su İşleri) ait Seyhan Baraj Gölünün 4954 ha – 8838 ha (</w:t>
      </w:r>
      <w:proofErr w:type="spellStart"/>
      <w:r w:rsidRPr="000518D9">
        <w:rPr>
          <w:b/>
        </w:rPr>
        <w:t>minumum</w:t>
      </w:r>
      <w:proofErr w:type="spellEnd"/>
      <w:r w:rsidRPr="000518D9">
        <w:rPr>
          <w:b/>
        </w:rPr>
        <w:t xml:space="preserve"> ve </w:t>
      </w:r>
      <w:proofErr w:type="spellStart"/>
      <w:r w:rsidRPr="000518D9">
        <w:rPr>
          <w:b/>
        </w:rPr>
        <w:t>maximum</w:t>
      </w:r>
      <w:proofErr w:type="spellEnd"/>
      <w:r w:rsidRPr="000518D9">
        <w:rPr>
          <w:b/>
        </w:rPr>
        <w:t xml:space="preserve"> kot farkında olan su yüzey alanı)  sulak alanı avcılık amaçlı olarak 5 yıl süre ile kiraya verilmek üzere,</w:t>
      </w:r>
      <w:r w:rsidRPr="000518D9">
        <w:t xml:space="preserve"> </w:t>
      </w:r>
      <w:r w:rsidR="00CE376D">
        <w:rPr>
          <w:b/>
        </w:rPr>
        <w:t>25</w:t>
      </w:r>
      <w:r w:rsidR="007F760D">
        <w:rPr>
          <w:b/>
        </w:rPr>
        <w:t>.12</w:t>
      </w:r>
      <w:bookmarkStart w:id="0" w:name="_GoBack"/>
      <w:bookmarkEnd w:id="0"/>
      <w:r w:rsidR="00F0315F" w:rsidRPr="000518D9">
        <w:rPr>
          <w:b/>
        </w:rPr>
        <w:t>.2020 tarihi Cuma gün</w:t>
      </w:r>
      <w:r w:rsidRPr="000518D9">
        <w:rPr>
          <w:b/>
        </w:rPr>
        <w:t>ü, saat 1</w:t>
      </w:r>
      <w:r w:rsidR="009C684C" w:rsidRPr="000518D9">
        <w:rPr>
          <w:b/>
        </w:rPr>
        <w:t>4:3</w:t>
      </w:r>
      <w:r w:rsidRPr="000518D9">
        <w:rPr>
          <w:b/>
        </w:rPr>
        <w:t xml:space="preserve">0’da Adana Tarım ve Orman İl Müdürlüğü (Köprülü </w:t>
      </w:r>
      <w:proofErr w:type="spellStart"/>
      <w:r w:rsidRPr="000518D9">
        <w:rPr>
          <w:b/>
        </w:rPr>
        <w:t>mh</w:t>
      </w:r>
      <w:proofErr w:type="spellEnd"/>
      <w:r w:rsidRPr="000518D9">
        <w:rPr>
          <w:b/>
        </w:rPr>
        <w:t xml:space="preserve">. Dr. Mithat </w:t>
      </w:r>
      <w:proofErr w:type="spellStart"/>
      <w:r w:rsidRPr="000518D9">
        <w:rPr>
          <w:b/>
        </w:rPr>
        <w:t>Özsan</w:t>
      </w:r>
      <w:proofErr w:type="spellEnd"/>
      <w:r w:rsidRPr="000518D9">
        <w:rPr>
          <w:b/>
        </w:rPr>
        <w:t xml:space="preserve"> Bulvarı Yüreğir/ ADANA</w:t>
      </w:r>
      <w:proofErr w:type="gramStart"/>
      <w:r w:rsidRPr="000518D9">
        <w:rPr>
          <w:b/>
        </w:rPr>
        <w:t>)</w:t>
      </w:r>
      <w:proofErr w:type="gramEnd"/>
      <w:r w:rsidRPr="000518D9">
        <w:rPr>
          <w:b/>
        </w:rPr>
        <w:t xml:space="preserve"> Toplantı salonunda açık pazarlık usulüyle ihaleye çıkılacak olup, kiralama işlemlerinin Adana İl Tarım ve Orman Müdürlüğümüzce yapılacağı ilanen duyurulur. </w:t>
      </w:r>
    </w:p>
    <w:p w:rsidR="00040E33" w:rsidRPr="000518D9" w:rsidRDefault="00040E33" w:rsidP="00040E33">
      <w:pPr>
        <w:spacing w:line="240" w:lineRule="atLeast"/>
        <w:ind w:firstLine="566"/>
        <w:jc w:val="both"/>
      </w:pPr>
      <w:r w:rsidRPr="000518D9">
        <w:rPr>
          <w:b/>
        </w:rPr>
        <w:t>1-</w:t>
      </w:r>
      <w:r w:rsidRPr="000518D9">
        <w:t xml:space="preserve"> Seyhan Baraj Gölünün 1. yıl muhammen kira bedeli </w:t>
      </w:r>
      <w:r w:rsidR="005762D8" w:rsidRPr="000518D9">
        <w:t>53.</w:t>
      </w:r>
      <w:r w:rsidR="00CA1CAE" w:rsidRPr="000518D9">
        <w:t xml:space="preserve">664,60 </w:t>
      </w:r>
      <w:r w:rsidRPr="000518D9">
        <w:t xml:space="preserve">TL + % 0,189 Damga Pulu Vergisi + İhale Karar Pulu (Su Ürünleri Kayıt Sistemi </w:t>
      </w:r>
      <w:hyperlink r:id="rId9" w:history="1">
        <w:r w:rsidRPr="000518D9">
          <w:rPr>
            <w:rStyle w:val="Kpr"/>
          </w:rPr>
          <w:t>https://hbs.tarbil.gov.tr/</w:t>
        </w:r>
      </w:hyperlink>
      <w:r w:rsidRPr="000518D9">
        <w:rPr>
          <w:rStyle w:val="Kpr"/>
        </w:rPr>
        <w:t xml:space="preserve"> </w:t>
      </w:r>
      <w:r w:rsidRPr="000518D9">
        <w:t xml:space="preserve">Üzerinden belirlenen kira bedelidir.) ) Kira bedelinin ödeme yeri, kiralama yapılan su veya su ürünleri üretim yerinin bulunduğu ilin Yatırım İzleme Ve Koordinasyon Başkanlığıdır. </w:t>
      </w:r>
    </w:p>
    <w:p w:rsidR="007F19B5" w:rsidRDefault="00040E33" w:rsidP="00011D39">
      <w:pPr>
        <w:spacing w:line="240" w:lineRule="atLeast"/>
        <w:ind w:firstLine="566"/>
        <w:jc w:val="both"/>
      </w:pPr>
      <w:r w:rsidRPr="000518D9">
        <w:rPr>
          <w:b/>
        </w:rPr>
        <w:t>2</w:t>
      </w:r>
      <w:r w:rsidRPr="000518D9">
        <w:t>-  İkinci ve izleyen yıllar kira bedelleri, Türkiye İstatistik Kurumunca kira artışının yapılacağı ayda yayımlanan Tarım Ürünleri Üretici Fiyat Endeksinin ( Tarım-ÜFE) on iki aylık ortalamalara göre yüzde değişimi oranında artırılması suretiyle yıllık olarak il müdürlüğü tarafından tespit edilir. Söz konusu yüzde değişim oranının kira artışının belirleneceği ayda negatif çıkması halinde kira bedelinde bir değişiklik yapılmaz.</w:t>
      </w:r>
    </w:p>
    <w:p w:rsidR="00040E33" w:rsidRPr="000518D9" w:rsidRDefault="00D4723E" w:rsidP="00040E33">
      <w:pPr>
        <w:pStyle w:val="Varsaylan"/>
        <w:spacing w:before="0" w:after="0"/>
        <w:ind w:firstLine="567"/>
        <w:jc w:val="both"/>
        <w:rPr>
          <w:bCs w:val="0"/>
        </w:rPr>
      </w:pPr>
      <w:r>
        <w:t>3</w:t>
      </w:r>
      <w:r w:rsidR="00040E33" w:rsidRPr="000518D9">
        <w:t xml:space="preserve">- </w:t>
      </w:r>
      <w:r w:rsidR="00040E33" w:rsidRPr="000518D9">
        <w:rPr>
          <w:b w:val="0"/>
          <w:bCs w:val="0"/>
        </w:rPr>
        <w:t xml:space="preserve"> </w:t>
      </w:r>
      <w:r w:rsidR="00040E33" w:rsidRPr="000518D9">
        <w:t>İhale İsteklilerinden İstenilen Belgeler;</w:t>
      </w:r>
    </w:p>
    <w:p w:rsidR="00040E33" w:rsidRPr="000518D9" w:rsidRDefault="00040E33" w:rsidP="00040E33">
      <w:pPr>
        <w:numPr>
          <w:ilvl w:val="0"/>
          <w:numId w:val="1"/>
        </w:numPr>
        <w:jc w:val="both"/>
      </w:pPr>
      <w:r w:rsidRPr="000518D9">
        <w:t>İhale başvuru dilekçesi</w:t>
      </w:r>
    </w:p>
    <w:p w:rsidR="00040E33" w:rsidRPr="000518D9" w:rsidRDefault="00040E33" w:rsidP="00040E33">
      <w:pPr>
        <w:numPr>
          <w:ilvl w:val="0"/>
          <w:numId w:val="1"/>
        </w:numPr>
        <w:jc w:val="both"/>
      </w:pPr>
      <w:r w:rsidRPr="000518D9">
        <w:t>Vatandaşlık numarasıyla birlikte, onaylı nüfus cüzdan örneği (gerçek kişiler için)</w:t>
      </w:r>
    </w:p>
    <w:p w:rsidR="00040E33" w:rsidRPr="000518D9" w:rsidRDefault="00040E33" w:rsidP="00040E33">
      <w:pPr>
        <w:numPr>
          <w:ilvl w:val="0"/>
          <w:numId w:val="1"/>
        </w:numPr>
        <w:jc w:val="both"/>
      </w:pPr>
      <w:r w:rsidRPr="000518D9">
        <w:t>İmza Beyannamesi veya imza sirküleri,</w:t>
      </w:r>
    </w:p>
    <w:p w:rsidR="00040E33" w:rsidRPr="000518D9" w:rsidRDefault="00040E33" w:rsidP="00040E33">
      <w:pPr>
        <w:numPr>
          <w:ilvl w:val="0"/>
          <w:numId w:val="1"/>
        </w:numPr>
        <w:jc w:val="both"/>
      </w:pPr>
      <w:r w:rsidRPr="000518D9">
        <w:t xml:space="preserve">Vekil olarak katılacakların noter tasdikli vekâletnameleri, yetkili olarak ihaleye katılacakların Ticaret Sicil Memurluğundan alınmış </w:t>
      </w:r>
      <w:r w:rsidR="006A10C6" w:rsidRPr="000518D9">
        <w:t xml:space="preserve">onaylı yetki </w:t>
      </w:r>
      <w:proofErr w:type="gramStart"/>
      <w:r w:rsidR="006A10C6" w:rsidRPr="000518D9">
        <w:t xml:space="preserve">belgeleri </w:t>
      </w:r>
      <w:r w:rsidRPr="000518D9">
        <w:t>,</w:t>
      </w:r>
      <w:proofErr w:type="gramEnd"/>
    </w:p>
    <w:p w:rsidR="00040E33" w:rsidRPr="000518D9" w:rsidRDefault="00040E33" w:rsidP="00040E33">
      <w:pPr>
        <w:numPr>
          <w:ilvl w:val="0"/>
          <w:numId w:val="1"/>
        </w:numPr>
        <w:jc w:val="both"/>
      </w:pPr>
      <w:r w:rsidRPr="000518D9">
        <w:t>İmzalanmış Teknik Şartname (İl Müdürlüğünden alınarak,</w:t>
      </w:r>
      <w:r w:rsidR="00BE6434">
        <w:t xml:space="preserve"> </w:t>
      </w:r>
      <w:r w:rsidRPr="000518D9">
        <w:t>Noter tasdikli olacak)</w:t>
      </w:r>
    </w:p>
    <w:p w:rsidR="00040E33" w:rsidRPr="000518D9" w:rsidRDefault="00040E33" w:rsidP="00040E33">
      <w:pPr>
        <w:numPr>
          <w:ilvl w:val="0"/>
          <w:numId w:val="1"/>
        </w:numPr>
        <w:jc w:val="both"/>
      </w:pPr>
      <w:r w:rsidRPr="000518D9">
        <w:t>İmzalanmış İdari şartname (İl Müdürlüğünden alınarak, Şartname okuyup aynen kabul ettiklerini imzalayarak beyan edecektir.)</w:t>
      </w:r>
    </w:p>
    <w:p w:rsidR="00040E33" w:rsidRPr="000518D9" w:rsidRDefault="00040E33" w:rsidP="00040E33">
      <w:pPr>
        <w:numPr>
          <w:ilvl w:val="0"/>
          <w:numId w:val="1"/>
        </w:numPr>
        <w:jc w:val="both"/>
      </w:pPr>
      <w:r w:rsidRPr="000518D9">
        <w:t xml:space="preserve">Ticaret ve Sanayi Odasından alınmış Onaylı Sicil Kayıt Belgesi (iştirakçinin Şirket/Kooperatif/Kooperatif birliği/Köy birliği olması halinde) </w:t>
      </w:r>
    </w:p>
    <w:p w:rsidR="00040E33" w:rsidRPr="000518D9" w:rsidRDefault="00040E33" w:rsidP="00040E33">
      <w:pPr>
        <w:numPr>
          <w:ilvl w:val="0"/>
          <w:numId w:val="1"/>
        </w:numPr>
        <w:jc w:val="both"/>
      </w:pPr>
      <w:r w:rsidRPr="000518D9">
        <w:t xml:space="preserve">İkametgâh belgesi vermesi ve tebligat için adres göstermesi. </w:t>
      </w:r>
      <w:proofErr w:type="gramStart"/>
      <w:r w:rsidRPr="000518D9">
        <w:t>(</w:t>
      </w:r>
      <w:proofErr w:type="gramEnd"/>
      <w:r w:rsidRPr="000518D9">
        <w:t xml:space="preserve">Su Ürünleri Üretiminde Kiralama Yönetmeliğinin 7. Maddesi (2) fıkrası gereği “Kiraya verilebilecek su ürünleri üretim yerlerinde avcılık yoluyla istihsal hakkı; öncelikle kiralanacak su ürünleri üretim </w:t>
      </w:r>
      <w:r w:rsidRPr="000518D9">
        <w:lastRenderedPageBreak/>
        <w:t>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kiraya verilir. 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verilebilir.”</w:t>
      </w:r>
      <w:proofErr w:type="gramStart"/>
      <w:r w:rsidR="00261E11" w:rsidRPr="000518D9">
        <w:t>)</w:t>
      </w:r>
      <w:proofErr w:type="gramEnd"/>
    </w:p>
    <w:p w:rsidR="00040E33" w:rsidRPr="000518D9" w:rsidRDefault="00040E33" w:rsidP="00040E33">
      <w:pPr>
        <w:numPr>
          <w:ilvl w:val="0"/>
          <w:numId w:val="1"/>
        </w:numPr>
        <w:jc w:val="both"/>
      </w:pPr>
      <w:r w:rsidRPr="000518D9">
        <w:t>Kooperatif/Kooperatif Birliği/Köy Birliğinin imza sirküleri veya şirket adına teklifte bulunacak kimselerin imza sirküleri ile bu şirketin vekili olduğuna dair Noter onaylı vekâletnamesi,</w:t>
      </w:r>
    </w:p>
    <w:p w:rsidR="00040E33" w:rsidRPr="000518D9" w:rsidRDefault="00040E33" w:rsidP="00040E33">
      <w:pPr>
        <w:numPr>
          <w:ilvl w:val="0"/>
          <w:numId w:val="1"/>
        </w:numPr>
        <w:jc w:val="both"/>
      </w:pPr>
      <w:r w:rsidRPr="000518D9">
        <w:t>Kooperatif/Kooperatif Birliği/Köy Birliği üyelerinin tamamının vatandaşlık numarası ile birlikte</w:t>
      </w:r>
      <w:r w:rsidR="00CE376D">
        <w:t xml:space="preserve"> </w:t>
      </w:r>
      <w:r w:rsidR="00CE376D" w:rsidRPr="000518D9">
        <w:t>üretim bölgesinde 5 yıld</w:t>
      </w:r>
      <w:r w:rsidR="00CE376D">
        <w:t xml:space="preserve">an az olmamak üzere ikamet ettiğini </w:t>
      </w:r>
      <w:r w:rsidRPr="000518D9">
        <w:t xml:space="preserve">belirten onaylı nüfus cüzdanı örneği belgesi </w:t>
      </w:r>
      <w:r w:rsidR="00CE376D">
        <w:rPr>
          <w:color w:val="000000"/>
        </w:rPr>
        <w:t>veya Nüfus ve Vatandaşlık M</w:t>
      </w:r>
      <w:r w:rsidRPr="000518D9">
        <w:rPr>
          <w:color w:val="000000"/>
        </w:rPr>
        <w:t>üdürlüğünden</w:t>
      </w:r>
      <w:r w:rsidR="00CE376D">
        <w:rPr>
          <w:color w:val="000000"/>
        </w:rPr>
        <w:t xml:space="preserve"> </w:t>
      </w:r>
      <w:r w:rsidR="00CE376D" w:rsidRPr="000518D9">
        <w:t>üretim bölgesinde 5 yıld</w:t>
      </w:r>
      <w:r w:rsidR="00CE376D">
        <w:t>an az olmamak üzere ikamet ettiğini belirten</w:t>
      </w:r>
      <w:r w:rsidRPr="000518D9">
        <w:rPr>
          <w:color w:val="000000"/>
        </w:rPr>
        <w:t xml:space="preserve"> onaylı </w:t>
      </w:r>
      <w:proofErr w:type="gramStart"/>
      <w:r w:rsidRPr="000518D9">
        <w:rPr>
          <w:color w:val="000000"/>
        </w:rPr>
        <w:t>ikametgah</w:t>
      </w:r>
      <w:proofErr w:type="gramEnd"/>
      <w:r w:rsidRPr="000518D9">
        <w:rPr>
          <w:color w:val="000000"/>
        </w:rPr>
        <w:t xml:space="preserve"> belgesi.</w:t>
      </w:r>
      <w:r w:rsidRPr="000518D9">
        <w:rPr>
          <w:color w:val="C00000"/>
        </w:rPr>
        <w:t xml:space="preserve"> </w:t>
      </w:r>
      <w:r w:rsidRPr="000518D9">
        <w:t xml:space="preserve">(Su Ürünleri Üretiminde Kiralama Yönetmeliğinin 7. Maddesi (2) fıkrası gereği söz konusu Kooperatif/Kooperatif Birliği/Köy Birliği’nin üyelerinin üretim bölgesinde 5 yıldan az olmamak üzere ikamet eden) </w:t>
      </w:r>
    </w:p>
    <w:p w:rsidR="00040E33" w:rsidRPr="000518D9" w:rsidRDefault="00040E33" w:rsidP="00040E33">
      <w:pPr>
        <w:numPr>
          <w:ilvl w:val="0"/>
          <w:numId w:val="1"/>
        </w:numPr>
        <w:jc w:val="both"/>
      </w:pPr>
      <w:r w:rsidRPr="000518D9">
        <w:t>Ortak girişim olması halinde Noter tasdikli ortak girişim beyannamesi ile ortaklarca imzalanan Ortaklık Sözleşmesi, (Ortaklık hisse oranları Ortaklık Sözleşmesinde açıkça belirtilecektir.)</w:t>
      </w:r>
    </w:p>
    <w:p w:rsidR="00040E33" w:rsidRPr="000518D9" w:rsidRDefault="00040E33" w:rsidP="00040E33">
      <w:pPr>
        <w:numPr>
          <w:ilvl w:val="0"/>
          <w:numId w:val="1"/>
        </w:numPr>
        <w:jc w:val="both"/>
      </w:pPr>
      <w:r w:rsidRPr="000518D9">
        <w:t>Vergi borcu olmadığına dair belge,</w:t>
      </w:r>
    </w:p>
    <w:p w:rsidR="00040E33" w:rsidRPr="000518D9" w:rsidRDefault="00040E33" w:rsidP="00040E33">
      <w:pPr>
        <w:numPr>
          <w:ilvl w:val="0"/>
          <w:numId w:val="1"/>
        </w:numPr>
        <w:jc w:val="both"/>
      </w:pPr>
      <w:r w:rsidRPr="000518D9">
        <w:t>S.S.K. veya S.G.K. prim borcu olmadığına dair yazı,</w:t>
      </w:r>
    </w:p>
    <w:p w:rsidR="00040E33" w:rsidRPr="000518D9" w:rsidRDefault="00040E33" w:rsidP="00B5487D">
      <w:pPr>
        <w:numPr>
          <w:ilvl w:val="0"/>
          <w:numId w:val="1"/>
        </w:numPr>
        <w:jc w:val="both"/>
      </w:pPr>
      <w:r w:rsidRPr="000518D9">
        <w:t>Kooperatif veya Birliğin ana sözleşmesi (Kuruluş amacı Su ürünleri ile iştigal olmayan birlik veya kooperatiflerin müracaatı dikkate alınmayacaktır.)</w:t>
      </w:r>
    </w:p>
    <w:p w:rsidR="00040E33" w:rsidRPr="000518D9" w:rsidRDefault="00040E33" w:rsidP="00BE6434">
      <w:pPr>
        <w:pStyle w:val="ListeParagraf"/>
        <w:numPr>
          <w:ilvl w:val="0"/>
          <w:numId w:val="1"/>
        </w:numPr>
        <w:jc w:val="both"/>
      </w:pPr>
      <w:r w:rsidRPr="000518D9">
        <w:t>Yatırım İzleme ve Koordinasyon Başkanlığından borcu olmadığına dair yazı,</w:t>
      </w:r>
    </w:p>
    <w:p w:rsidR="00040E33" w:rsidRPr="000518D9" w:rsidRDefault="00040E33" w:rsidP="00BE6434">
      <w:pPr>
        <w:numPr>
          <w:ilvl w:val="0"/>
          <w:numId w:val="1"/>
        </w:numPr>
        <w:jc w:val="both"/>
      </w:pPr>
      <w:r w:rsidRPr="000518D9">
        <w:t>Büyükşehir Belediyesine bağlanan eski adı ile İl Özel İdaresine borcu olmadığına dair yazı</w:t>
      </w:r>
    </w:p>
    <w:p w:rsidR="00040E33" w:rsidRPr="000518D9" w:rsidRDefault="00040E33" w:rsidP="00BE6434">
      <w:pPr>
        <w:numPr>
          <w:ilvl w:val="0"/>
          <w:numId w:val="1"/>
        </w:numPr>
        <w:jc w:val="both"/>
      </w:pPr>
      <w:r w:rsidRPr="000518D9">
        <w:t>Adana İl Tarım ve Orman Müdürlüğünde Borcu olmadığına dair yazı,</w:t>
      </w:r>
    </w:p>
    <w:p w:rsidR="00040E33" w:rsidRPr="000518D9" w:rsidRDefault="00040E33" w:rsidP="00BE6434">
      <w:pPr>
        <w:numPr>
          <w:ilvl w:val="0"/>
          <w:numId w:val="1"/>
        </w:numPr>
        <w:spacing w:line="240" w:lineRule="atLeast"/>
        <w:jc w:val="both"/>
        <w:rPr>
          <w:b/>
        </w:rPr>
      </w:pPr>
      <w:r w:rsidRPr="000518D9">
        <w:t xml:space="preserve">Su ve su ürünleri üretim yerlerinde yapılacak su ürünleri yetiştiriciliği yatırımlarında ihtiyaç duyulan su ve su alanlarını veya bu alanlarda ticari, amatör, ıslah ve </w:t>
      </w:r>
      <w:proofErr w:type="spellStart"/>
      <w:r w:rsidRPr="000518D9">
        <w:t>rekreasyonel</w:t>
      </w:r>
      <w:proofErr w:type="spellEnd"/>
      <w:r w:rsidRPr="000518D9">
        <w:t xml:space="preserve"> amaçlı istihsal hakkını kiralayanlardan tespit edilen ilk yıl kira bedelinin tamamına tekabül eden tutarı teminat olarak alınır. </w:t>
      </w:r>
      <w:r w:rsidRPr="000518D9">
        <w:rPr>
          <w:b/>
        </w:rPr>
        <w:t>Alınacak teminata ilişkin olarak;</w:t>
      </w:r>
    </w:p>
    <w:p w:rsidR="00040E33" w:rsidRPr="000518D9" w:rsidRDefault="00040E33" w:rsidP="00040E33">
      <w:pPr>
        <w:spacing w:line="240" w:lineRule="atLeast"/>
        <w:ind w:left="502"/>
        <w:jc w:val="both"/>
      </w:pPr>
      <w:r w:rsidRPr="000518D9">
        <w:t>a) Tedavüldeki Türk lirası veya süresiz teminat mektubu, teminat olarak kabul edilebilir. Teminat mektubu ilgili mevzuata uygun düzenlenmiş olmalıdır.</w:t>
      </w:r>
    </w:p>
    <w:p w:rsidR="00040E33" w:rsidRPr="000518D9" w:rsidRDefault="00040E33" w:rsidP="00040E33">
      <w:pPr>
        <w:spacing w:line="240" w:lineRule="atLeast"/>
        <w:ind w:left="502"/>
        <w:jc w:val="both"/>
      </w:pPr>
      <w:r w:rsidRPr="000518D9">
        <w:t>b) Teminat il özel idarelerine veya yatırım izleme ve koordinasyon başkanlığına kiracı tarafından yatırılır. Kira süresinin bitimine veya feshine kadar tutulur.</w:t>
      </w:r>
    </w:p>
    <w:p w:rsidR="00040E33" w:rsidRDefault="00040E33" w:rsidP="00B36629">
      <w:pPr>
        <w:ind w:left="502"/>
        <w:jc w:val="both"/>
      </w:pPr>
      <w:r w:rsidRPr="000518D9">
        <w:t>c) Su veya su ürünleri üretim yerinin kira süresi sonunda teslim alınması sırasında veya kiracının sözleşme/şartname hükümlerini yerine getirmemesi nedeniyle kira sözleşmesinin iptal edildiği durumlarda varsa su ürünleri üretim alanına verilen zarar tutanakla tespit edilir. Kiracının verdiği zarara karşılık tespit edilen miktar, teminattan mahsup edilerek zararın tazmininde kullanılır, kalan miktar hazineye gelir kaydedilir. Zararın teminatın üzerinde olması durumunda teminatı aşan miktar için masrafları kiracıya ait olmak üzere su veya su ürünleri üretim yerinin eski şekline döndürülmesine mülki amir tarafından karar verilir.</w:t>
      </w:r>
    </w:p>
    <w:p w:rsidR="00EA6E67" w:rsidRPr="000518D9" w:rsidRDefault="00EA6E67" w:rsidP="00B36629">
      <w:pPr>
        <w:ind w:left="502"/>
        <w:jc w:val="both"/>
      </w:pPr>
    </w:p>
    <w:p w:rsidR="00040E33" w:rsidRPr="000518D9" w:rsidRDefault="00D4723E" w:rsidP="00B36629">
      <w:pPr>
        <w:jc w:val="both"/>
      </w:pPr>
      <w:r>
        <w:rPr>
          <w:b/>
        </w:rPr>
        <w:t>4</w:t>
      </w:r>
      <w:r w:rsidR="00040E33" w:rsidRPr="000518D9">
        <w:rPr>
          <w:b/>
        </w:rPr>
        <w:t>-</w:t>
      </w:r>
      <w:r w:rsidR="00040E33" w:rsidRPr="000518D9">
        <w:t xml:space="preserve"> </w:t>
      </w:r>
      <w:r w:rsidR="00040E33" w:rsidRPr="000518D9">
        <w:rPr>
          <w:b/>
        </w:rPr>
        <w:t>İhaleye İştirak Edemeyecek Olanlar;</w:t>
      </w:r>
      <w:r w:rsidR="00040E33" w:rsidRPr="000518D9">
        <w:tab/>
      </w:r>
    </w:p>
    <w:p w:rsidR="00040E33" w:rsidRPr="000518D9" w:rsidRDefault="00040E33" w:rsidP="00B36629">
      <w:pPr>
        <w:tabs>
          <w:tab w:val="left" w:pos="851"/>
        </w:tabs>
        <w:jc w:val="both"/>
      </w:pPr>
      <w:r w:rsidRPr="000518D9">
        <w:lastRenderedPageBreak/>
        <w:t xml:space="preserve">   </w:t>
      </w:r>
      <w:r w:rsidRPr="000518D9">
        <w:rPr>
          <w:b/>
        </w:rPr>
        <w:t>a)</w:t>
      </w:r>
      <w:r w:rsidRPr="000518D9">
        <w:t xml:space="preserve">  İta amirleri,</w:t>
      </w:r>
    </w:p>
    <w:p w:rsidR="00040E33" w:rsidRPr="000518D9" w:rsidRDefault="00040E33" w:rsidP="00B36629">
      <w:pPr>
        <w:jc w:val="both"/>
      </w:pPr>
      <w:r w:rsidRPr="000518D9">
        <w:t xml:space="preserve">   </w:t>
      </w:r>
      <w:r w:rsidRPr="000518D9">
        <w:rPr>
          <w:b/>
        </w:rPr>
        <w:t>b)</w:t>
      </w:r>
      <w:r w:rsidRPr="000518D9">
        <w:t xml:space="preserve"> İhale işlemlerini hazırlamak, yürütmek, sonuçlandırmak ve denetlemekle görevli olanlar,</w:t>
      </w:r>
    </w:p>
    <w:p w:rsidR="00040E33" w:rsidRPr="000518D9" w:rsidRDefault="00040E33" w:rsidP="00B36629">
      <w:pPr>
        <w:jc w:val="both"/>
      </w:pPr>
      <w:r w:rsidRPr="000518D9">
        <w:t xml:space="preserve">   </w:t>
      </w:r>
      <w:r w:rsidRPr="000518D9">
        <w:rPr>
          <w:b/>
        </w:rPr>
        <w:t>c)</w:t>
      </w:r>
      <w:r w:rsidRPr="000518D9">
        <w:t xml:space="preserve"> (a) ve (b) bentlerinde belirtilen şahısların eşleri ve ikinci dereceye kadar</w:t>
      </w:r>
      <w:r w:rsidR="00BB0153" w:rsidRPr="000518D9">
        <w:t xml:space="preserve"> (ikinci derece </w:t>
      </w:r>
      <w:proofErr w:type="gramStart"/>
      <w:r w:rsidR="00BB0153" w:rsidRPr="000518D9">
        <w:t>dahil</w:t>
      </w:r>
      <w:proofErr w:type="gramEnd"/>
      <w:r w:rsidR="00BB0153" w:rsidRPr="000518D9">
        <w:t>) kan ve</w:t>
      </w:r>
      <w:r w:rsidRPr="000518D9">
        <w:t xml:space="preserve"> sıhri hısımları,</w:t>
      </w:r>
    </w:p>
    <w:p w:rsidR="00040E33" w:rsidRPr="000518D9" w:rsidRDefault="00040E33" w:rsidP="00B36629">
      <w:pPr>
        <w:jc w:val="both"/>
      </w:pPr>
      <w:r w:rsidRPr="000518D9">
        <w:rPr>
          <w:b/>
        </w:rPr>
        <w:t xml:space="preserve">   ç) </w:t>
      </w:r>
      <w:r w:rsidRPr="000518D9">
        <w:t xml:space="preserve"> (a), (b) ve (c) bentlerinde belirtilen şahısların ortakları (bu şahısların </w:t>
      </w:r>
      <w:r w:rsidR="00B36629" w:rsidRPr="000518D9">
        <w:t xml:space="preserve">yönetim kurullarında </w:t>
      </w:r>
      <w:proofErr w:type="gramStart"/>
      <w:r w:rsidR="00B36629" w:rsidRPr="000518D9">
        <w:t xml:space="preserve">görevli   </w:t>
      </w:r>
      <w:r w:rsidRPr="000518D9">
        <w:t xml:space="preserve"> olmadıkları</w:t>
      </w:r>
      <w:proofErr w:type="gramEnd"/>
      <w:r w:rsidRPr="000518D9">
        <w:t xml:space="preserve"> anonim ortaklıklar hariç),</w:t>
      </w:r>
    </w:p>
    <w:p w:rsidR="00040E33" w:rsidRPr="000518D9" w:rsidRDefault="00040E33" w:rsidP="00B36629">
      <w:pPr>
        <w:jc w:val="both"/>
      </w:pPr>
      <w:r w:rsidRPr="000518D9">
        <w:t xml:space="preserve">   </w:t>
      </w:r>
      <w:r w:rsidRPr="000518D9">
        <w:rPr>
          <w:b/>
        </w:rPr>
        <w:t>d)</w:t>
      </w:r>
      <w:r w:rsidRPr="000518D9">
        <w:t xml:space="preserve"> Bu Kanun ve diğer kanunlardaki hükümler gereğince geçici veya sü</w:t>
      </w:r>
      <w:r w:rsidR="00B36629" w:rsidRPr="000518D9">
        <w:t xml:space="preserve">rekli olarak kamu </w:t>
      </w:r>
      <w:proofErr w:type="gramStart"/>
      <w:r w:rsidR="00B36629" w:rsidRPr="000518D9">
        <w:t xml:space="preserve">ihalelerine  </w:t>
      </w:r>
      <w:r w:rsidRPr="000518D9">
        <w:t>katılmaktan</w:t>
      </w:r>
      <w:proofErr w:type="gramEnd"/>
      <w:r w:rsidRPr="000518D9">
        <w:t xml:space="preserve"> yasaklanmış olanlar,</w:t>
      </w:r>
    </w:p>
    <w:p w:rsidR="00040E33" w:rsidRPr="000518D9" w:rsidRDefault="00040E33" w:rsidP="00B36629">
      <w:pPr>
        <w:jc w:val="both"/>
      </w:pPr>
      <w:r w:rsidRPr="000518D9">
        <w:t xml:space="preserve">   </w:t>
      </w:r>
      <w:r w:rsidRPr="000518D9">
        <w:rPr>
          <w:b/>
        </w:rPr>
        <w:t>e)</w:t>
      </w:r>
      <w:r w:rsidRPr="000518D9">
        <w:t xml:space="preserve"> Büyükşehir Belediyesine bağlanan eski adı ile İl Özel İdaresine herhangi bir nedenle borcu bulunup </w:t>
      </w:r>
      <w:proofErr w:type="gramStart"/>
      <w:r w:rsidRPr="000518D9">
        <w:t>da  bugüne</w:t>
      </w:r>
      <w:proofErr w:type="gramEnd"/>
      <w:r w:rsidRPr="000518D9">
        <w:t xml:space="preserve"> kadar borçlarını ödemeyenler veya ödeme konusunda yasal takiplere neden olanlar, haklarında tahliye davası açılanlar ihaleye katılamayacakları gibi kefil de olamazlar,</w:t>
      </w:r>
    </w:p>
    <w:p w:rsidR="00040E33" w:rsidRPr="000518D9" w:rsidRDefault="00040E33" w:rsidP="00B36629">
      <w:pPr>
        <w:jc w:val="both"/>
      </w:pPr>
      <w:r w:rsidRPr="000518D9">
        <w:rPr>
          <w:b/>
        </w:rPr>
        <w:t xml:space="preserve">   f)</w:t>
      </w:r>
      <w:r w:rsidRPr="000518D9">
        <w:t xml:space="preserve"> Daha önce ihaleye katılarak sözleşme yapmadan teminatını yakanlar ve ihaleye fesat ve hile</w:t>
      </w:r>
      <w:r w:rsidR="00B36629" w:rsidRPr="000518D9">
        <w:t xml:space="preserve"> </w:t>
      </w:r>
      <w:r w:rsidRPr="000518D9">
        <w:t>karıştıranlar,</w:t>
      </w:r>
    </w:p>
    <w:p w:rsidR="00040E33" w:rsidRPr="000518D9" w:rsidRDefault="00040E33" w:rsidP="00B36629">
      <w:pPr>
        <w:jc w:val="both"/>
      </w:pPr>
      <w:r w:rsidRPr="000518D9">
        <w:t xml:space="preserve">   </w:t>
      </w:r>
      <w:r w:rsidRPr="000518D9">
        <w:rPr>
          <w:b/>
        </w:rPr>
        <w:t xml:space="preserve">g) </w:t>
      </w:r>
      <w:r w:rsidRPr="000518D9">
        <w:t xml:space="preserve">Daha önce İl Özel İdaresinden yer kiralayıp da bunu üçüncü şahıslara gayri meşru yollarla </w:t>
      </w:r>
    </w:p>
    <w:p w:rsidR="00040E33" w:rsidRPr="000518D9" w:rsidRDefault="00040E33" w:rsidP="00B36629">
      <w:pPr>
        <w:jc w:val="both"/>
      </w:pPr>
      <w:proofErr w:type="gramStart"/>
      <w:r w:rsidRPr="000518D9">
        <w:t>devredenler</w:t>
      </w:r>
      <w:proofErr w:type="gramEnd"/>
      <w:r w:rsidRPr="000518D9">
        <w:t xml:space="preserve">, </w:t>
      </w:r>
    </w:p>
    <w:p w:rsidR="00040E33" w:rsidRPr="000518D9" w:rsidRDefault="00040E33" w:rsidP="00B36629">
      <w:pPr>
        <w:jc w:val="both"/>
      </w:pPr>
      <w:r w:rsidRPr="000518D9">
        <w:t xml:space="preserve">   </w:t>
      </w:r>
      <w:r w:rsidRPr="000518D9">
        <w:rPr>
          <w:b/>
        </w:rPr>
        <w:t>h)</w:t>
      </w:r>
      <w:r w:rsidRPr="000518D9">
        <w:t xml:space="preserve"> Yürürlükte bulunan mevzuat hükümleri uyarınca kesinleşmiş Sosyal Güvenlik Borcu olanlar,</w:t>
      </w:r>
    </w:p>
    <w:p w:rsidR="00040E33" w:rsidRPr="000518D9" w:rsidRDefault="00040E33" w:rsidP="00B36629">
      <w:pPr>
        <w:jc w:val="both"/>
      </w:pPr>
      <w:r w:rsidRPr="000518D9">
        <w:rPr>
          <w:b/>
        </w:rPr>
        <w:t xml:space="preserve">   ı)</w:t>
      </w:r>
      <w:r w:rsidRPr="000518D9">
        <w:t xml:space="preserve"> Yürürlükte bulunan mevzuat hükümleri uyarınca kesinleşmiş Vergi Borcu olanlar, doğrudan ve </w:t>
      </w:r>
    </w:p>
    <w:p w:rsidR="00040E33" w:rsidRDefault="00040E33" w:rsidP="002038AC">
      <w:pPr>
        <w:jc w:val="both"/>
      </w:pPr>
      <w:r w:rsidRPr="000518D9">
        <w:t xml:space="preserve">     </w:t>
      </w:r>
      <w:proofErr w:type="gramStart"/>
      <w:r w:rsidRPr="000518D9">
        <w:t>dolaylı</w:t>
      </w:r>
      <w:proofErr w:type="gramEnd"/>
      <w:r w:rsidRPr="000518D9">
        <w:t xml:space="preserve"> olarak ihaleye katılamazlar.</w:t>
      </w:r>
    </w:p>
    <w:p w:rsidR="008563CD" w:rsidRPr="000518D9" w:rsidRDefault="008563CD" w:rsidP="002038AC">
      <w:pPr>
        <w:jc w:val="both"/>
      </w:pPr>
    </w:p>
    <w:p w:rsidR="00040E33" w:rsidRPr="000518D9" w:rsidRDefault="00D4723E" w:rsidP="00B36629">
      <w:pPr>
        <w:spacing w:line="240" w:lineRule="atLeast"/>
        <w:jc w:val="both"/>
      </w:pPr>
      <w:r>
        <w:rPr>
          <w:b/>
        </w:rPr>
        <w:t>5</w:t>
      </w:r>
      <w:r w:rsidR="00040E33" w:rsidRPr="000518D9">
        <w:rPr>
          <w:b/>
        </w:rPr>
        <w:t xml:space="preserve">- </w:t>
      </w:r>
      <w:r w:rsidR="00040E33" w:rsidRPr="000518D9">
        <w:t>Komisyon, ihale duyurusunda belirtilen gün ve saatte</w:t>
      </w:r>
      <w:r w:rsidR="0093253F" w:rsidRPr="000518D9">
        <w:t xml:space="preserve"> </w:t>
      </w:r>
      <w:r w:rsidR="00734F01" w:rsidRPr="000518D9">
        <w:t>(</w:t>
      </w:r>
      <w:r w:rsidR="00B5487D">
        <w:rPr>
          <w:b/>
        </w:rPr>
        <w:t>25.12.</w:t>
      </w:r>
      <w:r w:rsidR="0093253F" w:rsidRPr="000518D9">
        <w:rPr>
          <w:b/>
        </w:rPr>
        <w:t xml:space="preserve">2020 tarihi Cuma günü, saat </w:t>
      </w:r>
      <w:proofErr w:type="gramStart"/>
      <w:r w:rsidR="0093253F" w:rsidRPr="000518D9">
        <w:rPr>
          <w:b/>
        </w:rPr>
        <w:t>14:30</w:t>
      </w:r>
      <w:proofErr w:type="gramEnd"/>
      <w:r w:rsidR="00734F01" w:rsidRPr="000518D9">
        <w:rPr>
          <w:b/>
        </w:rPr>
        <w:t>)</w:t>
      </w:r>
      <w:r w:rsidR="00040E33" w:rsidRPr="000518D9">
        <w:t xml:space="preserve"> toplanır, süresi içinde başvuran kuruluşların başvurularını ikinci fıkrada belirtilen öncelik sırasına göre inceler. Duyuruda ve hazırlanan şartnamede belirtilen koşulları taşıyan kuruluşları tespit eder. Bu tespit sonunda üretim yerlerindeki su ürünlerinin avcılık yoluyla istihsal hakkı;</w:t>
      </w:r>
    </w:p>
    <w:p w:rsidR="00040E33" w:rsidRPr="000518D9" w:rsidRDefault="00040E33" w:rsidP="00B36629">
      <w:pPr>
        <w:spacing w:line="240" w:lineRule="atLeast"/>
        <w:ind w:firstLine="566"/>
        <w:jc w:val="both"/>
      </w:pPr>
      <w:r w:rsidRPr="000518D9">
        <w:t>a) Şartları haiz tek bir kuruluş varsa,  5 inci maddenin dokuzuncu fıkrasına göre, tespit edilen yıllık kira bedeli üzerinden bu kuruluşa,</w:t>
      </w:r>
    </w:p>
    <w:p w:rsidR="00040E33" w:rsidRPr="000518D9" w:rsidRDefault="00040E33" w:rsidP="00B36629">
      <w:pPr>
        <w:spacing w:line="240" w:lineRule="atLeast"/>
        <w:ind w:firstLine="566"/>
        <w:jc w:val="both"/>
      </w:pPr>
      <w:r w:rsidRPr="000518D9">
        <w:t>b) Şartları haiz birden fazla kuruluş olması halinde ve tamamının aralarında yapacakları bir protokolle anlaşarak, müşterek ve müteselsil sorumlu olarak kiralama talebinde bulunmaları halinde komisyonca 5 inci maddenin dokuzuncu fıkrasına göre tespit edilen yıllık kira bedeli üzerinden müştereken bu kuruluşlara,</w:t>
      </w:r>
    </w:p>
    <w:p w:rsidR="00040E33" w:rsidRPr="000518D9" w:rsidRDefault="00040E33" w:rsidP="00B36629">
      <w:pPr>
        <w:spacing w:line="240" w:lineRule="atLeast"/>
        <w:ind w:firstLine="566"/>
        <w:jc w:val="both"/>
      </w:pPr>
      <w:r w:rsidRPr="000518D9">
        <w:t>c) Şartları haiz birden fazla kuruluş olup tamamının aralarında anlaşamaması halinde komisyonca belirlenen aynı gün ve saatte, bu kuruluşlar arasında 5 inci maddenin dokuzuncu fıkrasına göre tespit edilen yıllık kira bedeli üzerinden en yüksek bedeli teklif eden kuruluşa pazarlık usulüyle kiraya verilebilir.</w:t>
      </w:r>
    </w:p>
    <w:p w:rsidR="00040E33" w:rsidRPr="000518D9" w:rsidRDefault="00D4723E" w:rsidP="00B36629">
      <w:pPr>
        <w:spacing w:line="240" w:lineRule="atLeast"/>
        <w:jc w:val="both"/>
      </w:pPr>
      <w:r>
        <w:rPr>
          <w:b/>
        </w:rPr>
        <w:t>6</w:t>
      </w:r>
      <w:r w:rsidR="00040E33" w:rsidRPr="000518D9">
        <w:t>- K</w:t>
      </w:r>
      <w:r w:rsidR="00040E33" w:rsidRPr="000518D9">
        <w:rPr>
          <w:b/>
        </w:rPr>
        <w:t>iralama yapılamadığı takdirde</w:t>
      </w:r>
      <w:r w:rsidR="00040E33" w:rsidRPr="000518D9">
        <w:t>; kiralanacak alan, şartname ve duyuruda belirtilen gün ve saatte talep sahibi diğer gerçek ve tüzel kişilere açık olmak üzere pazarlık usulüyle ihaleye çıkarılır. Su ürünleri üretim yeri, ihale sonucunda 5 inci maddenin dokuzuncu fıkrasına göre tespit edilen yıllık kira bedeli üzerinden en yüksek bedeli teklif eden gerçek veya tüzel kişilere komisyon marifetiyle pazarlık usulü ile kiraya verilebilir.</w:t>
      </w:r>
    </w:p>
    <w:p w:rsidR="00040E33" w:rsidRPr="000518D9" w:rsidRDefault="00040E33" w:rsidP="00B36629">
      <w:pPr>
        <w:spacing w:line="240" w:lineRule="atLeast"/>
        <w:jc w:val="both"/>
      </w:pPr>
      <w:r w:rsidRPr="000518D9">
        <w:t>Komisyon, teklifleri ihale günü tetkik edip değerlendirerek kiraya verilmemesi yönünde bir karara varırsa, gerekçe yazılı olarak kararda imza altına alınır. Bu gerekçeyi taraflara duyurur, yeni ihale için on beş günü geçmemek üzere bir tarih tespit ederek ihaleyi yeniler.</w:t>
      </w:r>
    </w:p>
    <w:p w:rsidR="00040E33" w:rsidRDefault="00D4723E" w:rsidP="00B36629">
      <w:pPr>
        <w:jc w:val="both"/>
        <w:rPr>
          <w:b/>
        </w:rPr>
      </w:pPr>
      <w:proofErr w:type="gramStart"/>
      <w:r>
        <w:rPr>
          <w:b/>
        </w:rPr>
        <w:t>7</w:t>
      </w:r>
      <w:r w:rsidR="00040E33" w:rsidRPr="000518D9">
        <w:t xml:space="preserve">- İhaleye katılacak olan istekliler idari şartname, teknik şartname, dilekçe </w:t>
      </w:r>
      <w:r w:rsidR="00EA6E67">
        <w:t xml:space="preserve">ve diğer belgeleri </w:t>
      </w:r>
      <w:r w:rsidR="00040E33" w:rsidRPr="000518D9">
        <w:t xml:space="preserve">içeren dosyayı, ilan tarihinden </w:t>
      </w:r>
      <w:r w:rsidR="00F0315F" w:rsidRPr="000518D9">
        <w:t>(1</w:t>
      </w:r>
      <w:r w:rsidR="00B5487D">
        <w:t>5.12</w:t>
      </w:r>
      <w:r w:rsidR="00F0315F" w:rsidRPr="000518D9">
        <w:t xml:space="preserve">.2020 tarihi) </w:t>
      </w:r>
      <w:r w:rsidR="00040E33" w:rsidRPr="000518D9">
        <w:t xml:space="preserve">itibaren herkesin görebilmesi için mesai saati içerisinde yukarıda belirtilen adresteki Adana İl Tarım ve Orman Müdürlüğü Balıkçılık ve Su Ürünleri Şube Müdürlüğünde imza karşılığında </w:t>
      </w:r>
      <w:r w:rsidR="00530C33" w:rsidRPr="000518D9">
        <w:t>150</w:t>
      </w:r>
      <w:r w:rsidR="00040E33" w:rsidRPr="000518D9">
        <w:t xml:space="preserve">,00 TL bedelle (malmüdürlüğü </w:t>
      </w:r>
      <w:r w:rsidR="00040E33" w:rsidRPr="000518D9">
        <w:lastRenderedPageBreak/>
        <w:t xml:space="preserve">veznesine yatırılacak olan) </w:t>
      </w:r>
      <w:r w:rsidR="004A11E8">
        <w:t xml:space="preserve">temin edilebilir. </w:t>
      </w:r>
      <w:proofErr w:type="gramEnd"/>
      <w:r w:rsidR="00040E33" w:rsidRPr="000518D9">
        <w:t>Başka bilgi almak isteyenler Adana İl Tarım ve Orman Müdürlüğü Balıkçılık ve Su Ürünleri Şube Müdürlüğüne müracaat etmeleri gerekmektedir.</w:t>
      </w:r>
      <w:r w:rsidR="00040E33" w:rsidRPr="000518D9">
        <w:rPr>
          <w:b/>
        </w:rPr>
        <w:t xml:space="preserve"> </w:t>
      </w:r>
    </w:p>
    <w:p w:rsidR="00130354" w:rsidRPr="000518D9" w:rsidRDefault="00130354" w:rsidP="00B36629">
      <w:pPr>
        <w:jc w:val="both"/>
        <w:rPr>
          <w:b/>
        </w:rPr>
      </w:pPr>
    </w:p>
    <w:p w:rsidR="00040E33" w:rsidRDefault="00D4723E" w:rsidP="00B36629">
      <w:pPr>
        <w:jc w:val="both"/>
      </w:pPr>
      <w:r>
        <w:rPr>
          <w:b/>
        </w:rPr>
        <w:t>8</w:t>
      </w:r>
      <w:r w:rsidR="00040E33" w:rsidRPr="000518D9">
        <w:rPr>
          <w:b/>
        </w:rPr>
        <w:t xml:space="preserve">- </w:t>
      </w:r>
      <w:r w:rsidR="00040E33" w:rsidRPr="000518D9">
        <w:t>İş bu</w:t>
      </w:r>
      <w:r w:rsidR="00040E33" w:rsidRPr="000518D9">
        <w:rPr>
          <w:b/>
        </w:rPr>
        <w:t xml:space="preserve"> </w:t>
      </w:r>
      <w:r w:rsidR="00D64087">
        <w:t>istihsal amaçlı</w:t>
      </w:r>
      <w:r w:rsidR="00040E33" w:rsidRPr="000518D9">
        <w:t xml:space="preserve"> kiralama ilanında bulunmayan, ancak “</w:t>
      </w:r>
      <w:r w:rsidR="00040E33" w:rsidRPr="000518D9">
        <w:rPr>
          <w:b/>
        </w:rPr>
        <w:t xml:space="preserve">Su Ürünleri Üretiminde Kiralama Yönetmeliği ve </w:t>
      </w:r>
      <w:r w:rsidR="00FF5D21">
        <w:t>Yönetmeliğe bağlı olarak çıkartılacak olan Uygulama Esasları Genelgesinde</w:t>
      </w:r>
      <w:r w:rsidR="00040E33" w:rsidRPr="000518D9">
        <w:t>” geçen tüm maddelere uymak zorundadır.</w:t>
      </w:r>
    </w:p>
    <w:p w:rsidR="00130354" w:rsidRPr="000518D9" w:rsidRDefault="00130354" w:rsidP="00B36629">
      <w:pPr>
        <w:jc w:val="both"/>
      </w:pPr>
    </w:p>
    <w:p w:rsidR="00040E33" w:rsidRDefault="00D4723E" w:rsidP="00B36629">
      <w:pPr>
        <w:jc w:val="both"/>
        <w:rPr>
          <w:b/>
        </w:rPr>
      </w:pPr>
      <w:r>
        <w:rPr>
          <w:b/>
        </w:rPr>
        <w:t>9</w:t>
      </w:r>
      <w:r w:rsidR="00040E33" w:rsidRPr="000518D9">
        <w:rPr>
          <w:b/>
        </w:rPr>
        <w:t>-</w:t>
      </w:r>
      <w:r w:rsidR="00040E33" w:rsidRPr="000518D9">
        <w:t xml:space="preserve">  Posta ile yapılacak müracaatlar kabul edilmeyecektir.</w:t>
      </w:r>
      <w:r w:rsidR="00040E33" w:rsidRPr="000518D9">
        <w:rPr>
          <w:b/>
        </w:rPr>
        <w:t xml:space="preserve"> </w:t>
      </w:r>
    </w:p>
    <w:p w:rsidR="00130354" w:rsidRPr="000518D9" w:rsidRDefault="00130354" w:rsidP="00B36629">
      <w:pPr>
        <w:jc w:val="both"/>
        <w:rPr>
          <w:b/>
        </w:rPr>
      </w:pPr>
    </w:p>
    <w:p w:rsidR="00040E33" w:rsidRPr="000518D9" w:rsidRDefault="00D4723E" w:rsidP="00B36629">
      <w:pPr>
        <w:jc w:val="both"/>
      </w:pPr>
      <w:r>
        <w:rPr>
          <w:b/>
        </w:rPr>
        <w:t>10</w:t>
      </w:r>
      <w:r w:rsidR="00040E33" w:rsidRPr="000518D9">
        <w:t>-  İl Tarım ve Orman Müdürlüğü ihaleyi yapıp yapmamakta serbesttir.</w:t>
      </w:r>
    </w:p>
    <w:p w:rsidR="00040E33" w:rsidRPr="000518D9" w:rsidRDefault="00040E33" w:rsidP="00B36629">
      <w:pPr>
        <w:jc w:val="both"/>
      </w:pPr>
    </w:p>
    <w:p w:rsidR="00040E33" w:rsidRPr="000518D9" w:rsidRDefault="00040E33" w:rsidP="00B36629">
      <w:pPr>
        <w:ind w:left="2832" w:firstLine="708"/>
        <w:rPr>
          <w:b/>
          <w:bCs/>
        </w:rPr>
      </w:pPr>
      <w:r w:rsidRPr="000518D9">
        <w:rPr>
          <w:b/>
          <w:bCs/>
        </w:rPr>
        <w:t xml:space="preserve"> İLAN  OLUNUR</w:t>
      </w:r>
    </w:p>
    <w:p w:rsidR="00D03B10" w:rsidRPr="000518D9" w:rsidRDefault="00D03B10" w:rsidP="00B36629"/>
    <w:sectPr w:rsidR="00D03B10" w:rsidRPr="000518D9" w:rsidSect="00086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AD" w:rsidRDefault="009E08AD" w:rsidP="00E33695">
      <w:r>
        <w:separator/>
      </w:r>
    </w:p>
  </w:endnote>
  <w:endnote w:type="continuationSeparator" w:id="0">
    <w:p w:rsidR="009E08AD" w:rsidRDefault="009E08AD" w:rsidP="00E3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AD" w:rsidRDefault="009E08AD" w:rsidP="00E33695">
      <w:r>
        <w:separator/>
      </w:r>
    </w:p>
  </w:footnote>
  <w:footnote w:type="continuationSeparator" w:id="0">
    <w:p w:rsidR="009E08AD" w:rsidRDefault="009E08AD" w:rsidP="00E33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070"/>
    <w:multiLevelType w:val="hybridMultilevel"/>
    <w:tmpl w:val="47FE4208"/>
    <w:lvl w:ilvl="0" w:tplc="AE661A36">
      <w:start w:val="8"/>
      <w:numFmt w:val="low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932DF2"/>
    <w:multiLevelType w:val="hybridMultilevel"/>
    <w:tmpl w:val="374E07DC"/>
    <w:lvl w:ilvl="0" w:tplc="29EA70E8">
      <w:start w:val="1"/>
      <w:numFmt w:val="lowerLetter"/>
      <w:lvlText w:val="%1)"/>
      <w:lvlJc w:val="left"/>
      <w:pPr>
        <w:ind w:left="502" w:hanging="360"/>
      </w:pPr>
      <w:rPr>
        <w:rFonts w:hint="default"/>
        <w:b/>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6A46"/>
    <w:rsid w:val="00011D39"/>
    <w:rsid w:val="00040E33"/>
    <w:rsid w:val="000518D9"/>
    <w:rsid w:val="00086D22"/>
    <w:rsid w:val="000D751B"/>
    <w:rsid w:val="000E63B8"/>
    <w:rsid w:val="000F3923"/>
    <w:rsid w:val="000F7D3C"/>
    <w:rsid w:val="00130354"/>
    <w:rsid w:val="00146AE0"/>
    <w:rsid w:val="002038AC"/>
    <w:rsid w:val="00261E11"/>
    <w:rsid w:val="002B38BB"/>
    <w:rsid w:val="002B6C2D"/>
    <w:rsid w:val="003B4C20"/>
    <w:rsid w:val="00424986"/>
    <w:rsid w:val="004A11E8"/>
    <w:rsid w:val="004D42E7"/>
    <w:rsid w:val="00530C33"/>
    <w:rsid w:val="005762D8"/>
    <w:rsid w:val="005802BD"/>
    <w:rsid w:val="0059052D"/>
    <w:rsid w:val="00603F7A"/>
    <w:rsid w:val="00633A63"/>
    <w:rsid w:val="006A10C6"/>
    <w:rsid w:val="006E1E9A"/>
    <w:rsid w:val="006E6E4F"/>
    <w:rsid w:val="00734F01"/>
    <w:rsid w:val="00747C96"/>
    <w:rsid w:val="007844EA"/>
    <w:rsid w:val="007A270D"/>
    <w:rsid w:val="007A2C38"/>
    <w:rsid w:val="007F19B5"/>
    <w:rsid w:val="007F260E"/>
    <w:rsid w:val="007F7487"/>
    <w:rsid w:val="007F760D"/>
    <w:rsid w:val="008563CD"/>
    <w:rsid w:val="0086015B"/>
    <w:rsid w:val="008763B0"/>
    <w:rsid w:val="0093253F"/>
    <w:rsid w:val="009C684C"/>
    <w:rsid w:val="009E08AD"/>
    <w:rsid w:val="00AF6FA9"/>
    <w:rsid w:val="00B36629"/>
    <w:rsid w:val="00B525D8"/>
    <w:rsid w:val="00B5487D"/>
    <w:rsid w:val="00BB0153"/>
    <w:rsid w:val="00BE6434"/>
    <w:rsid w:val="00C765D3"/>
    <w:rsid w:val="00C92820"/>
    <w:rsid w:val="00CA1CAE"/>
    <w:rsid w:val="00CC7B55"/>
    <w:rsid w:val="00CE376D"/>
    <w:rsid w:val="00D03B10"/>
    <w:rsid w:val="00D07664"/>
    <w:rsid w:val="00D4723E"/>
    <w:rsid w:val="00D64087"/>
    <w:rsid w:val="00D96918"/>
    <w:rsid w:val="00DD1C9B"/>
    <w:rsid w:val="00E33695"/>
    <w:rsid w:val="00E75197"/>
    <w:rsid w:val="00EA6E67"/>
    <w:rsid w:val="00EC1624"/>
    <w:rsid w:val="00F0315F"/>
    <w:rsid w:val="00F16A46"/>
    <w:rsid w:val="00FC0681"/>
    <w:rsid w:val="00FC3486"/>
    <w:rsid w:val="00FF5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40E3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unhideWhenUsed/>
    <w:rsid w:val="00040E33"/>
    <w:rPr>
      <w:color w:val="0000FF"/>
      <w:u w:val="single"/>
    </w:rPr>
  </w:style>
  <w:style w:type="paragraph" w:customStyle="1" w:styleId="Varsaylan">
    <w:name w:val="Varsaylan"/>
    <w:rsid w:val="00040E33"/>
    <w:pPr>
      <w:widowControl w:val="0"/>
      <w:autoSpaceDN w:val="0"/>
      <w:adjustRightInd w:val="0"/>
      <w:spacing w:before="100" w:after="100" w:line="240" w:lineRule="atLeast"/>
      <w:jc w:val="center"/>
    </w:pPr>
    <w:rPr>
      <w:rFonts w:ascii="Times New Roman" w:eastAsia="Times New Roman" w:hAnsi="Times New Roman" w:cs="Times New Roman"/>
      <w:b/>
      <w:bCs/>
      <w:kern w:val="1"/>
      <w:sz w:val="24"/>
      <w:szCs w:val="24"/>
    </w:rPr>
  </w:style>
  <w:style w:type="paragraph" w:styleId="stbilgi">
    <w:name w:val="header"/>
    <w:basedOn w:val="Normal"/>
    <w:link w:val="stbilgiChar"/>
    <w:uiPriority w:val="99"/>
    <w:unhideWhenUsed/>
    <w:rsid w:val="00E33695"/>
    <w:pPr>
      <w:tabs>
        <w:tab w:val="center" w:pos="4536"/>
        <w:tab w:val="right" w:pos="9072"/>
      </w:tabs>
    </w:pPr>
  </w:style>
  <w:style w:type="character" w:customStyle="1" w:styleId="stbilgiChar">
    <w:name w:val="Üstbilgi Char"/>
    <w:basedOn w:val="VarsaylanParagrafYazTipi"/>
    <w:link w:val="stbilgi"/>
    <w:uiPriority w:val="99"/>
    <w:rsid w:val="00E336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33695"/>
    <w:pPr>
      <w:tabs>
        <w:tab w:val="center" w:pos="4536"/>
        <w:tab w:val="right" w:pos="9072"/>
      </w:tabs>
    </w:pPr>
  </w:style>
  <w:style w:type="character" w:customStyle="1" w:styleId="AltbilgiChar">
    <w:name w:val="Altbilgi Char"/>
    <w:basedOn w:val="VarsaylanParagrafYazTipi"/>
    <w:link w:val="Altbilgi"/>
    <w:uiPriority w:val="99"/>
    <w:rsid w:val="00E3369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25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5D8"/>
    <w:rPr>
      <w:rFonts w:ascii="Segoe UI" w:eastAsia="Times New Roman" w:hAnsi="Segoe UI" w:cs="Segoe UI"/>
      <w:sz w:val="18"/>
      <w:szCs w:val="18"/>
      <w:lang w:eastAsia="tr-TR"/>
    </w:rPr>
  </w:style>
  <w:style w:type="paragraph" w:styleId="ListeParagraf">
    <w:name w:val="List Paragraph"/>
    <w:basedOn w:val="Normal"/>
    <w:uiPriority w:val="34"/>
    <w:qFormat/>
    <w:rsid w:val="00BE6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bs.tarbil.gov.tr/"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33ABE-F3AD-4D80-B79A-A7AB67867B63}"/>
</file>

<file path=customXml/itemProps2.xml><?xml version="1.0" encoding="utf-8"?>
<ds:datastoreItem xmlns:ds="http://schemas.openxmlformats.org/officeDocument/2006/customXml" ds:itemID="{4E0D0B6D-F56D-41D9-AE00-ABD6D2A9BBA9}"/>
</file>

<file path=customXml/itemProps3.xml><?xml version="1.0" encoding="utf-8"?>
<ds:datastoreItem xmlns:ds="http://schemas.openxmlformats.org/officeDocument/2006/customXml" ds:itemID="{F51F2095-77E7-4CC8-9EC8-270012FED4EC}"/>
</file>

<file path=customXml/itemProps4.xml><?xml version="1.0" encoding="utf-8"?>
<ds:datastoreItem xmlns:ds="http://schemas.openxmlformats.org/officeDocument/2006/customXml" ds:itemID="{AAE0E929-6B9E-4E1D-86CE-8CE9CE6E45BB}"/>
</file>

<file path=docProps/app.xml><?xml version="1.0" encoding="utf-8"?>
<Properties xmlns="http://schemas.openxmlformats.org/officeDocument/2006/extended-properties" xmlns:vt="http://schemas.openxmlformats.org/officeDocument/2006/docPropsVTypes">
  <Template>Normal.dotm</Template>
  <TotalTime>3</TotalTime>
  <Pages>4</Pages>
  <Words>1647</Words>
  <Characters>9388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BİLİR</dc:creator>
  <cp:lastModifiedBy>SEBNEM</cp:lastModifiedBy>
  <cp:revision>3</cp:revision>
  <cp:lastPrinted>2020-12-14T10:51:00Z</cp:lastPrinted>
  <dcterms:created xsi:type="dcterms:W3CDTF">2020-12-15T13:06:00Z</dcterms:created>
  <dcterms:modified xsi:type="dcterms:W3CDTF">2020-12-16T10:12:00Z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